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6A4B91" w:rsidP="006A4B91">
      <w:pPr>
        <w:jc w:val="center"/>
      </w:pPr>
      <w:r w:rsidRPr="0044594B">
        <w:rPr>
          <w:noProof/>
          <w:lang w:eastAsia="ru-RU"/>
        </w:rPr>
        <w:drawing>
          <wp:inline distT="0" distB="0" distL="0" distR="0" wp14:anchorId="50599718" wp14:editId="180660F8">
            <wp:extent cx="3600450" cy="885825"/>
            <wp:effectExtent l="0" t="0" r="0" b="9525"/>
            <wp:docPr id="2" name="Рисунок 2" descr="Описание: C:\Users\001\Downloads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001\Downloads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B1" w:rsidRDefault="007F69B1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D642A5">
        <w:rPr>
          <w:rFonts w:ascii="Times New Roman" w:hAnsi="Times New Roman" w:cs="Times New Roman"/>
          <w:b/>
          <w:sz w:val="24"/>
          <w:szCs w:val="24"/>
        </w:rPr>
        <w:t xml:space="preserve">СТКА И ПРОТОКОЛ ЗАСЕДАНИЯ ЛЭК № </w:t>
      </w:r>
      <w:r w:rsidR="00A11D22">
        <w:rPr>
          <w:rFonts w:ascii="Times New Roman" w:hAnsi="Times New Roman" w:cs="Times New Roman"/>
          <w:b/>
          <w:sz w:val="24"/>
          <w:szCs w:val="24"/>
        </w:rPr>
        <w:t>5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F662F6">
        <w:rPr>
          <w:rFonts w:ascii="Times New Roman" w:hAnsi="Times New Roman" w:cs="Times New Roman"/>
          <w:b/>
          <w:sz w:val="24"/>
          <w:szCs w:val="24"/>
        </w:rPr>
        <w:t>21</w:t>
      </w:r>
      <w:r w:rsidR="00A11D22">
        <w:rPr>
          <w:rFonts w:ascii="Times New Roman" w:hAnsi="Times New Roman" w:cs="Times New Roman"/>
          <w:b/>
          <w:sz w:val="24"/>
          <w:szCs w:val="24"/>
        </w:rPr>
        <w:t xml:space="preserve"> (Внеплановый)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72E09">
        <w:rPr>
          <w:rFonts w:ascii="Times New Roman" w:hAnsi="Times New Roman" w:cs="Times New Roman"/>
          <w:sz w:val="24"/>
          <w:szCs w:val="24"/>
        </w:rPr>
        <w:t>«</w:t>
      </w:r>
      <w:r w:rsidR="00A11D2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11D2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72E09">
        <w:rPr>
          <w:rFonts w:ascii="Times New Roman" w:hAnsi="Times New Roman" w:cs="Times New Roman"/>
          <w:sz w:val="24"/>
          <w:szCs w:val="24"/>
        </w:rPr>
        <w:t>21</w:t>
      </w:r>
      <w:r w:rsidR="007F69B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A11D22" w:rsidRDefault="00A11D22" w:rsidP="00A11D22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</w:p>
    <w:p w:rsidR="00A11D22" w:rsidRDefault="00A11D22" w:rsidP="00A11D22">
      <w:pPr>
        <w:tabs>
          <w:tab w:val="left" w:pos="17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11D22" w:rsidRDefault="00A11D22" w:rsidP="00A11D22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3F4">
        <w:rPr>
          <w:rFonts w:ascii="Times New Roman" w:hAnsi="Times New Roman" w:cs="Times New Roman"/>
          <w:sz w:val="24"/>
          <w:szCs w:val="24"/>
          <w:u w:val="single"/>
        </w:rPr>
        <w:t>Председатель ЛЭК</w:t>
      </w:r>
      <w:r w:rsidRPr="00982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2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Б.М., заведующий отделением хирургии №2.</w:t>
      </w:r>
    </w:p>
    <w:p w:rsidR="00A11D22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Зам.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5DD6">
        <w:rPr>
          <w:rFonts w:ascii="Times New Roman" w:hAnsi="Times New Roman" w:cs="Times New Roman"/>
          <w:sz w:val="24"/>
          <w:szCs w:val="24"/>
          <w:u w:val="single"/>
        </w:rPr>
        <w:t>Председателя ЛЭК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АМ. – заведующая приемным отделением. </w:t>
      </w:r>
    </w:p>
    <w:p w:rsidR="00A11D22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Члены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ЛЭК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Ишуова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 - д</w:t>
      </w:r>
      <w:r w:rsidRPr="00E96EF4">
        <w:rPr>
          <w:rFonts w:ascii="Times New Roman" w:hAnsi="Times New Roman" w:cs="Times New Roman"/>
          <w:sz w:val="24"/>
          <w:szCs w:val="24"/>
        </w:rPr>
        <w:t>.м</w:t>
      </w:r>
      <w:r>
        <w:rPr>
          <w:rFonts w:ascii="Times New Roman" w:hAnsi="Times New Roman" w:cs="Times New Roman"/>
          <w:sz w:val="24"/>
          <w:szCs w:val="24"/>
        </w:rPr>
        <w:t xml:space="preserve">.н., главный научный сотрудник, врач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кардиоревматолог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К.Э. – к.м.н., руководитель хирургическим блоком.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Саргелов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 -</w:t>
      </w:r>
      <w:r w:rsidRPr="00E96EF4">
        <w:rPr>
          <w:rFonts w:ascii="Times New Roman" w:hAnsi="Times New Roman" w:cs="Times New Roman"/>
          <w:sz w:val="24"/>
          <w:szCs w:val="24"/>
        </w:rPr>
        <w:t xml:space="preserve"> к.м.н., заведующий </w:t>
      </w:r>
      <w:r>
        <w:rPr>
          <w:rFonts w:ascii="Times New Roman" w:hAnsi="Times New Roman" w:cs="Times New Roman"/>
          <w:sz w:val="24"/>
          <w:szCs w:val="24"/>
        </w:rPr>
        <w:t>отделением лучевой диагностики.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Каримов Д.С. - </w:t>
      </w:r>
      <w:r w:rsidRPr="00E96EF4">
        <w:rPr>
          <w:rFonts w:ascii="Times New Roman" w:hAnsi="Times New Roman" w:cs="Times New Roman"/>
          <w:sz w:val="24"/>
          <w:szCs w:val="24"/>
        </w:rPr>
        <w:t>заведующий отделением анестезиологии и реанимации</w:t>
      </w:r>
      <w:r>
        <w:rPr>
          <w:rFonts w:ascii="Times New Roman" w:hAnsi="Times New Roman" w:cs="Times New Roman"/>
          <w:sz w:val="24"/>
          <w:szCs w:val="24"/>
        </w:rPr>
        <w:t xml:space="preserve"> ОГ.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 - </w:t>
      </w:r>
      <w:r w:rsidRPr="00E96EF4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</w:rPr>
        <w:t>отделением лекарственного обеспечения.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Джамбулова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– врач УЗИ.</w:t>
      </w:r>
    </w:p>
    <w:p w:rsidR="00A11D22" w:rsidRPr="00E96EF4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 - </w:t>
      </w:r>
      <w:r w:rsidRPr="00E96EF4">
        <w:rPr>
          <w:rFonts w:ascii="Times New Roman" w:hAnsi="Times New Roman" w:cs="Times New Roman"/>
          <w:sz w:val="24"/>
          <w:szCs w:val="24"/>
        </w:rPr>
        <w:t>врач отделения урологии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1D22" w:rsidRDefault="00A11D22" w:rsidP="00A11D22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5DD6">
        <w:rPr>
          <w:rFonts w:ascii="Times New Roman" w:hAnsi="Times New Roman" w:cs="Times New Roman"/>
          <w:sz w:val="24"/>
          <w:szCs w:val="24"/>
          <w:u w:val="single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>баев Д.Н. – врач-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трансфузиолог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отдел клинической трансфузиологии.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F69B1" w:rsidRPr="007F69B1" w:rsidRDefault="007F69B1" w:rsidP="007F69B1">
      <w:pPr>
        <w:tabs>
          <w:tab w:val="left" w:pos="1785"/>
        </w:tabs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9B1">
        <w:rPr>
          <w:rFonts w:ascii="Times New Roman" w:hAnsi="Times New Roman" w:cs="Times New Roman"/>
          <w:b/>
          <w:sz w:val="24"/>
          <w:szCs w:val="24"/>
          <w:u w:val="single"/>
        </w:rPr>
        <w:t>На повестке дня:</w:t>
      </w:r>
    </w:p>
    <w:p w:rsidR="007F69B1" w:rsidRDefault="007F69B1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9B1" w:rsidRPr="002E50AF" w:rsidRDefault="00A11D22" w:rsidP="00A11D22">
      <w:pPr>
        <w:pStyle w:val="a7"/>
        <w:numPr>
          <w:ilvl w:val="0"/>
          <w:numId w:val="20"/>
        </w:numPr>
        <w:spacing w:after="0" w:line="276" w:lineRule="auto"/>
        <w:ind w:left="360" w:right="-1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11D22">
        <w:rPr>
          <w:rFonts w:ascii="Times New Roman" w:hAnsi="Times New Roman" w:cs="Times New Roman"/>
          <w:sz w:val="24"/>
          <w:szCs w:val="24"/>
        </w:rPr>
        <w:t xml:space="preserve">Одобрение и рассмотрение </w:t>
      </w:r>
      <w:r w:rsidRPr="00A11D22">
        <w:rPr>
          <w:rFonts w:ascii="Times New Roman" w:hAnsi="Times New Roman" w:cs="Times New Roman"/>
          <w:sz w:val="24"/>
        </w:rPr>
        <w:t>поправки к протоколу международного многоцентрового клинического исследования МО41001 «</w:t>
      </w:r>
      <w:proofErr w:type="spellStart"/>
      <w:r w:rsidRPr="00A11D22">
        <w:rPr>
          <w:rFonts w:ascii="Times New Roman" w:hAnsi="Times New Roman" w:cs="Times New Roman"/>
          <w:sz w:val="24"/>
        </w:rPr>
        <w:t>Проспективное</w:t>
      </w:r>
      <w:proofErr w:type="spellEnd"/>
      <w:r w:rsidRPr="00A11D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1D22">
        <w:rPr>
          <w:rFonts w:ascii="Times New Roman" w:hAnsi="Times New Roman" w:cs="Times New Roman"/>
          <w:sz w:val="24"/>
        </w:rPr>
        <w:t>неинтервенционное</w:t>
      </w:r>
      <w:proofErr w:type="spellEnd"/>
      <w:r w:rsidRPr="00A11D22">
        <w:rPr>
          <w:rFonts w:ascii="Times New Roman" w:hAnsi="Times New Roman" w:cs="Times New Roman"/>
          <w:sz w:val="24"/>
        </w:rPr>
        <w:t xml:space="preserve"> многоцентровое исследование для оценки частоты кровотечений и качества жизни, связанное со здоровьем, у пациентов с гемофилией A с ингибиторами или без них, которые получают </w:t>
      </w:r>
      <w:proofErr w:type="spellStart"/>
      <w:r w:rsidRPr="00A11D22">
        <w:rPr>
          <w:rFonts w:ascii="Times New Roman" w:hAnsi="Times New Roman" w:cs="Times New Roman"/>
          <w:sz w:val="24"/>
        </w:rPr>
        <w:t>Эмицизумаб</w:t>
      </w:r>
      <w:proofErr w:type="spellEnd"/>
      <w:r w:rsidRPr="00A11D22">
        <w:rPr>
          <w:rFonts w:ascii="Times New Roman" w:hAnsi="Times New Roman" w:cs="Times New Roman"/>
          <w:sz w:val="24"/>
        </w:rPr>
        <w:t xml:space="preserve"> и другие препараты для лечения гемофилии в условиях реальной практики»</w:t>
      </w:r>
      <w:r w:rsidR="002E50AF">
        <w:rPr>
          <w:rFonts w:ascii="Times New Roman" w:hAnsi="Times New Roman" w:cs="Times New Roman"/>
          <w:sz w:val="24"/>
        </w:rPr>
        <w:t>:</w:t>
      </w:r>
    </w:p>
    <w:p w:rsidR="002E50AF" w:rsidRDefault="002E50AF" w:rsidP="002E50AF">
      <w:pPr>
        <w:pStyle w:val="a7"/>
        <w:spacing w:after="0" w:line="276" w:lineRule="auto"/>
        <w:ind w:left="360" w:right="-11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2E50AF">
        <w:rPr>
          <w:rFonts w:ascii="Times New Roman" w:hAnsi="Times New Roman" w:cs="Times New Roman"/>
          <w:szCs w:val="20"/>
        </w:rPr>
        <w:t xml:space="preserve">возможностью включения пациентов, участвующих </w:t>
      </w:r>
      <w:r w:rsidRPr="001270EB">
        <w:rPr>
          <w:rFonts w:ascii="Times New Roman" w:hAnsi="Times New Roman" w:cs="Times New Roman"/>
          <w:bCs/>
          <w:szCs w:val="20"/>
        </w:rPr>
        <w:t>в программах поддержки пациентов</w:t>
      </w:r>
      <w:r w:rsidRPr="002E50AF">
        <w:rPr>
          <w:rFonts w:ascii="Times New Roman" w:hAnsi="Times New Roman" w:cs="Times New Roman"/>
          <w:szCs w:val="20"/>
        </w:rPr>
        <w:t xml:space="preserve"> (PSP) (в рамках Программ маркетингового исследования и поддержки пациентов (MAP)), которые могут быть включены в </w:t>
      </w:r>
      <w:proofErr w:type="spellStart"/>
      <w:r w:rsidRPr="002E50AF">
        <w:rPr>
          <w:rFonts w:ascii="Times New Roman" w:hAnsi="Times New Roman" w:cs="Times New Roman"/>
          <w:szCs w:val="20"/>
        </w:rPr>
        <w:t>неинтервенционное</w:t>
      </w:r>
      <w:proofErr w:type="spellEnd"/>
      <w:r w:rsidRPr="002E50AF">
        <w:rPr>
          <w:rFonts w:ascii="Times New Roman" w:hAnsi="Times New Roman" w:cs="Times New Roman"/>
          <w:szCs w:val="20"/>
        </w:rPr>
        <w:t xml:space="preserve"> исследование по сбору первичных данных (MO41001), в протокол исследования в рамках поправки включены следующие обновления</w:t>
      </w:r>
      <w:r>
        <w:rPr>
          <w:rFonts w:ascii="Times New Roman" w:hAnsi="Times New Roman" w:cs="Times New Roman"/>
          <w:szCs w:val="20"/>
        </w:rPr>
        <w:t>;</w:t>
      </w:r>
    </w:p>
    <w:p w:rsidR="002E50AF" w:rsidRPr="002E50AF" w:rsidRDefault="002E50AF" w:rsidP="002E50AF">
      <w:pPr>
        <w:pStyle w:val="a7"/>
        <w:spacing w:after="0" w:line="276" w:lineRule="auto"/>
        <w:ind w:left="360" w:right="-11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2E50AF">
        <w:rPr>
          <w:rFonts w:ascii="Times New Roman" w:hAnsi="Times New Roman" w:cs="Times New Roman"/>
          <w:szCs w:val="20"/>
        </w:rPr>
        <w:t xml:space="preserve">Уточнение </w:t>
      </w:r>
      <w:r w:rsidRPr="002E50AF">
        <w:rPr>
          <w:rFonts w:ascii="Times New Roman" w:hAnsi="Times New Roman" w:cs="Times New Roman"/>
          <w:bCs/>
          <w:szCs w:val="20"/>
        </w:rPr>
        <w:t xml:space="preserve">критериев </w:t>
      </w:r>
      <w:proofErr w:type="spellStart"/>
      <w:r w:rsidRPr="002E50AF">
        <w:rPr>
          <w:rFonts w:ascii="Times New Roman" w:hAnsi="Times New Roman" w:cs="Times New Roman"/>
          <w:bCs/>
          <w:szCs w:val="20"/>
        </w:rPr>
        <w:t>невключения</w:t>
      </w:r>
      <w:proofErr w:type="spellEnd"/>
      <w:r w:rsidRPr="002E50AF">
        <w:rPr>
          <w:rFonts w:ascii="Times New Roman" w:hAnsi="Times New Roman" w:cs="Times New Roman"/>
          <w:szCs w:val="20"/>
        </w:rPr>
        <w:t>, относящихся к нарушению функции печени/почек</w:t>
      </w:r>
      <w:r w:rsidR="001270EB">
        <w:rPr>
          <w:rFonts w:ascii="Times New Roman" w:hAnsi="Times New Roman" w:cs="Times New Roman"/>
          <w:szCs w:val="20"/>
        </w:rPr>
        <w:t>.</w:t>
      </w:r>
    </w:p>
    <w:p w:rsidR="002E50AF" w:rsidRDefault="002E50AF" w:rsidP="002E50AF">
      <w:pPr>
        <w:pStyle w:val="a7"/>
        <w:spacing w:after="0" w:line="276" w:lineRule="auto"/>
        <w:ind w:left="360" w:right="-11"/>
        <w:jc w:val="both"/>
        <w:rPr>
          <w:rFonts w:ascii="Times New Roman" w:hAnsi="Times New Roman" w:cs="Times New Roman"/>
          <w:szCs w:val="20"/>
        </w:rPr>
      </w:pPr>
      <w:r w:rsidRPr="002E50AF">
        <w:rPr>
          <w:rFonts w:ascii="Times New Roman" w:hAnsi="Times New Roman" w:cs="Times New Roman"/>
          <w:iCs/>
          <w:szCs w:val="20"/>
        </w:rPr>
        <w:t>Умеренное/тяжелое</w:t>
      </w:r>
      <w:r w:rsidRPr="002E50AF">
        <w:rPr>
          <w:rFonts w:ascii="Times New Roman" w:hAnsi="Times New Roman" w:cs="Times New Roman"/>
          <w:i/>
          <w:iCs/>
          <w:szCs w:val="20"/>
        </w:rPr>
        <w:t xml:space="preserve"> </w:t>
      </w:r>
      <w:r w:rsidRPr="002E50AF">
        <w:rPr>
          <w:rFonts w:ascii="Times New Roman" w:hAnsi="Times New Roman" w:cs="Times New Roman"/>
          <w:szCs w:val="20"/>
        </w:rPr>
        <w:t>нарушение функции почек/печени</w:t>
      </w:r>
      <w:r>
        <w:rPr>
          <w:rFonts w:ascii="Times New Roman" w:hAnsi="Times New Roman" w:cs="Times New Roman"/>
          <w:szCs w:val="20"/>
        </w:rPr>
        <w:t>.</w:t>
      </w:r>
    </w:p>
    <w:p w:rsidR="002E50AF" w:rsidRPr="002E50AF" w:rsidRDefault="002E50AF" w:rsidP="002E50AF">
      <w:pPr>
        <w:pStyle w:val="a7"/>
        <w:spacing w:after="0" w:line="276" w:lineRule="auto"/>
        <w:ind w:left="360" w:right="-11"/>
        <w:jc w:val="both"/>
        <w:rPr>
          <w:rFonts w:ascii="Times New Roman" w:hAnsi="Times New Roman" w:cs="Times New Roman"/>
          <w:color w:val="000000"/>
          <w:sz w:val="36"/>
          <w:szCs w:val="24"/>
        </w:rPr>
      </w:pPr>
      <w:r w:rsidRPr="002E50AF">
        <w:rPr>
          <w:rFonts w:ascii="Times New Roman" w:hAnsi="Times New Roman" w:cs="Times New Roman"/>
          <w:i/>
          <w:iCs/>
          <w:sz w:val="24"/>
          <w:szCs w:val="20"/>
        </w:rPr>
        <w:t xml:space="preserve">В) </w:t>
      </w:r>
      <w:r w:rsidRPr="002E50AF">
        <w:rPr>
          <w:rFonts w:ascii="Times New Roman" w:hAnsi="Times New Roman" w:cs="Times New Roman"/>
          <w:bCs/>
          <w:szCs w:val="20"/>
        </w:rPr>
        <w:t>Дополнительные изменения</w:t>
      </w:r>
      <w:r>
        <w:rPr>
          <w:rFonts w:ascii="Times New Roman" w:hAnsi="Times New Roman" w:cs="Times New Roman"/>
          <w:szCs w:val="20"/>
        </w:rPr>
        <w:t>:</w:t>
      </w:r>
      <w:r w:rsidRPr="002E50AF">
        <w:rPr>
          <w:rFonts w:ascii="Times New Roman" w:hAnsi="Times New Roman" w:cs="Times New Roman"/>
          <w:szCs w:val="20"/>
        </w:rPr>
        <w:t xml:space="preserve"> Операционные обновления правил отчетности по безопасности</w:t>
      </w:r>
      <w:r>
        <w:rPr>
          <w:rFonts w:ascii="Times New Roman" w:hAnsi="Times New Roman" w:cs="Times New Roman"/>
          <w:szCs w:val="20"/>
        </w:rPr>
        <w:t>; д</w:t>
      </w:r>
      <w:r w:rsidRPr="002E50AF">
        <w:rPr>
          <w:rFonts w:ascii="Times New Roman" w:hAnsi="Times New Roman" w:cs="Times New Roman"/>
          <w:szCs w:val="20"/>
        </w:rPr>
        <w:t xml:space="preserve">обавлено новое Приложение, касающееся участия стран, в которых </w:t>
      </w:r>
      <w:proofErr w:type="spellStart"/>
      <w:r w:rsidRPr="002E50AF">
        <w:rPr>
          <w:rFonts w:ascii="Times New Roman" w:hAnsi="Times New Roman" w:cs="Times New Roman"/>
          <w:szCs w:val="20"/>
        </w:rPr>
        <w:t>эмицизумаб</w:t>
      </w:r>
      <w:proofErr w:type="spellEnd"/>
      <w:r w:rsidRPr="002E50AF">
        <w:rPr>
          <w:rFonts w:ascii="Times New Roman" w:hAnsi="Times New Roman" w:cs="Times New Roman"/>
          <w:szCs w:val="20"/>
        </w:rPr>
        <w:t xml:space="preserve"> еще не </w:t>
      </w:r>
      <w:proofErr w:type="gramStart"/>
      <w:r w:rsidRPr="002E50AF">
        <w:rPr>
          <w:rFonts w:ascii="Times New Roman" w:hAnsi="Times New Roman" w:cs="Times New Roman"/>
          <w:szCs w:val="20"/>
        </w:rPr>
        <w:t>зарегистрирован</w:t>
      </w:r>
      <w:proofErr w:type="gramEnd"/>
      <w:r w:rsidRPr="002E50AF">
        <w:rPr>
          <w:rFonts w:ascii="Times New Roman" w:hAnsi="Times New Roman" w:cs="Times New Roman"/>
          <w:szCs w:val="20"/>
        </w:rPr>
        <w:t xml:space="preserve">. </w:t>
      </w:r>
    </w:p>
    <w:p w:rsidR="00A11D22" w:rsidRPr="00CD7B27" w:rsidRDefault="00A11D22" w:rsidP="00A11D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B27">
        <w:rPr>
          <w:rFonts w:ascii="Times New Roman" w:hAnsi="Times New Roman" w:cs="Times New Roman"/>
          <w:color w:val="222222"/>
          <w:sz w:val="24"/>
          <w:szCs w:val="28"/>
        </w:rPr>
        <w:t xml:space="preserve">К рассмотрению </w:t>
      </w:r>
      <w:proofErr w:type="gramStart"/>
      <w:r w:rsidRPr="00CD7B27">
        <w:rPr>
          <w:rFonts w:ascii="Times New Roman" w:hAnsi="Times New Roman" w:cs="Times New Roman"/>
          <w:color w:val="222222"/>
          <w:sz w:val="24"/>
          <w:szCs w:val="28"/>
        </w:rPr>
        <w:t>представлены</w:t>
      </w:r>
      <w:proofErr w:type="gramEnd"/>
      <w:r w:rsidRPr="00CD7B27">
        <w:rPr>
          <w:rFonts w:ascii="Times New Roman" w:hAnsi="Times New Roman" w:cs="Times New Roman"/>
          <w:color w:val="222222"/>
          <w:sz w:val="24"/>
          <w:szCs w:val="28"/>
        </w:rPr>
        <w:t>:</w:t>
      </w:r>
      <w:r w:rsidRPr="00CD7B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1D22" w:rsidRPr="00CD7B27" w:rsidRDefault="00A11D22" w:rsidP="00A11D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B27">
        <w:rPr>
          <w:rFonts w:ascii="Times New Roman" w:hAnsi="Times New Roman" w:cs="Times New Roman"/>
          <w:sz w:val="24"/>
          <w:szCs w:val="28"/>
        </w:rPr>
        <w:t xml:space="preserve">Протокол, версия </w:t>
      </w:r>
      <w:r>
        <w:rPr>
          <w:rFonts w:ascii="Times New Roman" w:hAnsi="Times New Roman" w:cs="Times New Roman"/>
          <w:sz w:val="24"/>
          <w:szCs w:val="28"/>
        </w:rPr>
        <w:t>3 от 3 июня 2021 г</w:t>
      </w:r>
      <w:r w:rsidRPr="00CD7B27">
        <w:rPr>
          <w:rFonts w:ascii="Times New Roman" w:hAnsi="Times New Roman" w:cs="Times New Roman"/>
          <w:sz w:val="24"/>
          <w:szCs w:val="28"/>
        </w:rPr>
        <w:t xml:space="preserve"> (на англ. и рус</w:t>
      </w:r>
      <w:proofErr w:type="gramStart"/>
      <w:r w:rsidRPr="00CD7B2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CD7B2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CD7B27">
        <w:rPr>
          <w:rFonts w:ascii="Times New Roman" w:hAnsi="Times New Roman" w:cs="Times New Roman"/>
          <w:sz w:val="24"/>
          <w:szCs w:val="28"/>
        </w:rPr>
        <w:t>я</w:t>
      </w:r>
      <w:proofErr w:type="gramEnd"/>
      <w:r w:rsidRPr="00CD7B27">
        <w:rPr>
          <w:rFonts w:ascii="Times New Roman" w:hAnsi="Times New Roman" w:cs="Times New Roman"/>
          <w:sz w:val="24"/>
          <w:szCs w:val="28"/>
        </w:rPr>
        <w:t>зыках);</w:t>
      </w:r>
    </w:p>
    <w:p w:rsidR="00A11D22" w:rsidRPr="00CD7B27" w:rsidRDefault="00A11D22" w:rsidP="00A11D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B27">
        <w:rPr>
          <w:rFonts w:ascii="Times New Roman" w:hAnsi="Times New Roman" w:cs="Times New Roman"/>
          <w:sz w:val="24"/>
          <w:szCs w:val="28"/>
        </w:rPr>
        <w:t xml:space="preserve">Поправка к протоколу, версия 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CD7B27">
        <w:rPr>
          <w:rFonts w:ascii="Times New Roman" w:hAnsi="Times New Roman" w:cs="Times New Roman"/>
          <w:sz w:val="24"/>
          <w:szCs w:val="28"/>
        </w:rPr>
        <w:t xml:space="preserve"> (обоснование и резюме изменений);</w:t>
      </w:r>
    </w:p>
    <w:p w:rsidR="00A11D22" w:rsidRDefault="00A11D22" w:rsidP="00A11D2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D7B27">
        <w:rPr>
          <w:rFonts w:ascii="Times New Roman" w:hAnsi="Times New Roman" w:cs="Times New Roman"/>
          <w:sz w:val="24"/>
          <w:szCs w:val="28"/>
        </w:rPr>
        <w:t xml:space="preserve">Выписка из протокола </w:t>
      </w:r>
      <w:r>
        <w:rPr>
          <w:rFonts w:ascii="Times New Roman" w:hAnsi="Times New Roman" w:cs="Times New Roman"/>
          <w:sz w:val="24"/>
          <w:szCs w:val="28"/>
        </w:rPr>
        <w:t xml:space="preserve">№13 </w:t>
      </w:r>
      <w:r w:rsidRPr="00CD7B27">
        <w:rPr>
          <w:rFonts w:ascii="Times New Roman" w:hAnsi="Times New Roman" w:cs="Times New Roman"/>
          <w:sz w:val="24"/>
          <w:szCs w:val="28"/>
        </w:rPr>
        <w:t>заседания ЦЭК</w:t>
      </w:r>
      <w:r>
        <w:rPr>
          <w:rFonts w:ascii="Times New Roman" w:hAnsi="Times New Roman" w:cs="Times New Roman"/>
          <w:sz w:val="24"/>
          <w:szCs w:val="28"/>
        </w:rPr>
        <w:t xml:space="preserve"> от 27 октября 2021 г</w:t>
      </w:r>
      <w:r w:rsidRPr="00CD7B27">
        <w:rPr>
          <w:rFonts w:ascii="Times New Roman" w:hAnsi="Times New Roman" w:cs="Times New Roman"/>
          <w:sz w:val="24"/>
          <w:szCs w:val="28"/>
        </w:rPr>
        <w:t>;</w:t>
      </w:r>
    </w:p>
    <w:p w:rsidR="00A11D22" w:rsidRDefault="00A11D22" w:rsidP="00A11D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11D22" w:rsidRDefault="00A11D22" w:rsidP="00A11D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E50AF">
        <w:rPr>
          <w:rFonts w:ascii="Times New Roman" w:hAnsi="Times New Roman" w:cs="Times New Roman"/>
          <w:sz w:val="24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Манжуова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Л.Н.</w:t>
      </w:r>
    </w:p>
    <w:p w:rsidR="002E50AF" w:rsidRDefault="002E50AF" w:rsidP="00A11D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50AF" w:rsidRPr="005C2779" w:rsidRDefault="002E50AF" w:rsidP="002E50AF">
      <w:pPr>
        <w:spacing w:after="0" w:line="240" w:lineRule="auto"/>
        <w:ind w:right="-1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2E50AF">
        <w:rPr>
          <w:rFonts w:ascii="Times New Roman" w:hAnsi="Times New Roman" w:cs="Times New Roman"/>
          <w:i/>
          <w:sz w:val="24"/>
          <w:szCs w:val="28"/>
        </w:rPr>
        <w:t>Жумадуллаев</w:t>
      </w:r>
      <w:proofErr w:type="spellEnd"/>
      <w:r w:rsidRPr="002E50AF">
        <w:rPr>
          <w:rFonts w:ascii="Times New Roman" w:hAnsi="Times New Roman" w:cs="Times New Roman"/>
          <w:i/>
          <w:sz w:val="24"/>
          <w:szCs w:val="28"/>
        </w:rPr>
        <w:t xml:space="preserve"> Б.М.:</w:t>
      </w:r>
      <w:r w:rsidRPr="00CD7B27">
        <w:rPr>
          <w:rFonts w:ascii="Times New Roman" w:hAnsi="Times New Roman" w:cs="Times New Roman"/>
          <w:sz w:val="24"/>
          <w:szCs w:val="28"/>
        </w:rPr>
        <w:t xml:space="preserve"> Поступило заявление от Главного Исследователя </w:t>
      </w:r>
      <w:proofErr w:type="spellStart"/>
      <w:r w:rsidRPr="00CD7B27">
        <w:rPr>
          <w:rFonts w:ascii="Times New Roman" w:hAnsi="Times New Roman" w:cs="Times New Roman"/>
          <w:sz w:val="24"/>
          <w:szCs w:val="28"/>
        </w:rPr>
        <w:t>Манжуовой</w:t>
      </w:r>
      <w:proofErr w:type="spellEnd"/>
      <w:r w:rsidRPr="00CD7B27">
        <w:rPr>
          <w:rFonts w:ascii="Times New Roman" w:hAnsi="Times New Roman" w:cs="Times New Roman"/>
          <w:sz w:val="24"/>
          <w:szCs w:val="28"/>
        </w:rPr>
        <w:t xml:space="preserve"> Л.Н о рассмотрении и одобрении поправки к протоколу международного многоцентрового клинического исследования МО41001 </w:t>
      </w:r>
      <w:r w:rsidRPr="005C2779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5C2779">
        <w:rPr>
          <w:rFonts w:ascii="Times New Roman" w:hAnsi="Times New Roman" w:cs="Times New Roman"/>
          <w:sz w:val="24"/>
          <w:szCs w:val="28"/>
        </w:rPr>
        <w:t>Проспективное</w:t>
      </w:r>
      <w:proofErr w:type="spellEnd"/>
      <w:r w:rsidRPr="005C277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C2779">
        <w:rPr>
          <w:rFonts w:ascii="Times New Roman" w:hAnsi="Times New Roman" w:cs="Times New Roman"/>
          <w:sz w:val="24"/>
          <w:szCs w:val="28"/>
        </w:rPr>
        <w:t>неинтервенционное</w:t>
      </w:r>
      <w:proofErr w:type="spellEnd"/>
      <w:r w:rsidRPr="005C2779">
        <w:rPr>
          <w:rFonts w:ascii="Times New Roman" w:hAnsi="Times New Roman" w:cs="Times New Roman"/>
          <w:sz w:val="24"/>
          <w:szCs w:val="28"/>
        </w:rPr>
        <w:t xml:space="preserve"> многоцентровое исследование для оценки частоты кровотечений и качества жизни, связанное со здоровьем, у пациентов с гемофилией A с ингибиторами или без них, которые получают </w:t>
      </w:r>
      <w:proofErr w:type="spellStart"/>
      <w:r w:rsidRPr="005C2779">
        <w:rPr>
          <w:rFonts w:ascii="Times New Roman" w:hAnsi="Times New Roman" w:cs="Times New Roman"/>
          <w:sz w:val="24"/>
          <w:szCs w:val="28"/>
        </w:rPr>
        <w:t>Эмицизумаб</w:t>
      </w:r>
      <w:proofErr w:type="spellEnd"/>
      <w:r w:rsidRPr="005C2779">
        <w:rPr>
          <w:rFonts w:ascii="Times New Roman" w:hAnsi="Times New Roman" w:cs="Times New Roman"/>
          <w:sz w:val="24"/>
          <w:szCs w:val="28"/>
        </w:rPr>
        <w:t xml:space="preserve"> и другие препараты для лечения гемофилии в услов</w:t>
      </w:r>
      <w:r>
        <w:rPr>
          <w:rFonts w:ascii="Times New Roman" w:hAnsi="Times New Roman" w:cs="Times New Roman"/>
          <w:sz w:val="24"/>
          <w:szCs w:val="28"/>
        </w:rPr>
        <w:t>иях реальной практики</w:t>
      </w:r>
      <w:proofErr w:type="gramEnd"/>
      <w:r>
        <w:rPr>
          <w:rFonts w:ascii="Times New Roman" w:hAnsi="Times New Roman" w:cs="Times New Roman"/>
          <w:sz w:val="24"/>
          <w:szCs w:val="28"/>
        </w:rPr>
        <w:t>» (версия 3</w:t>
      </w:r>
      <w:r w:rsidRPr="005C2779">
        <w:rPr>
          <w:rFonts w:ascii="Times New Roman" w:hAnsi="Times New Roman" w:cs="Times New Roman"/>
          <w:sz w:val="24"/>
          <w:szCs w:val="28"/>
        </w:rPr>
        <w:t xml:space="preserve">). </w:t>
      </w:r>
    </w:p>
    <w:p w:rsidR="002E50AF" w:rsidRDefault="002E50AF" w:rsidP="002E50AF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0AF" w:rsidRPr="00FE10D2" w:rsidRDefault="002E50AF" w:rsidP="002E5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Манжуова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Л.Н. - </w:t>
      </w:r>
      <w:r w:rsidRPr="00CD7B27">
        <w:rPr>
          <w:rFonts w:ascii="Times New Roman" w:hAnsi="Times New Roman" w:cs="Times New Roman"/>
          <w:sz w:val="24"/>
          <w:szCs w:val="28"/>
        </w:rPr>
        <w:t>Данные поправки уже рассмотрены на заседании ЦЭК г.</w:t>
      </w:r>
      <w:r w:rsidRPr="00CD7B2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Нур</w:t>
      </w:r>
      <w:proofErr w:type="spellEnd"/>
      <w:r>
        <w:rPr>
          <w:rFonts w:ascii="Times New Roman" w:hAnsi="Times New Roman" w:cs="Times New Roman"/>
          <w:sz w:val="24"/>
          <w:szCs w:val="28"/>
        </w:rPr>
        <w:t>-Султан №13</w:t>
      </w:r>
      <w:r w:rsidRPr="00CD7B27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27</w:t>
      </w:r>
      <w:r w:rsidRPr="00CD7B2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октября</w:t>
      </w:r>
      <w:r w:rsidRPr="00CD7B27">
        <w:rPr>
          <w:rFonts w:ascii="Times New Roman" w:hAnsi="Times New Roman" w:cs="Times New Roman"/>
          <w:sz w:val="24"/>
          <w:szCs w:val="28"/>
        </w:rPr>
        <w:t xml:space="preserve"> 2021 года. </w:t>
      </w:r>
      <w:r w:rsidRPr="00CD7B27">
        <w:rPr>
          <w:rFonts w:ascii="Times New Roman" w:hAnsi="Times New Roman" w:cs="Times New Roman"/>
          <w:i/>
          <w:sz w:val="24"/>
          <w:szCs w:val="28"/>
        </w:rPr>
        <w:t>Заключение:</w:t>
      </w:r>
      <w:r w:rsidRPr="00CD7B27">
        <w:rPr>
          <w:rFonts w:ascii="Times New Roman" w:hAnsi="Times New Roman" w:cs="Times New Roman"/>
          <w:sz w:val="24"/>
          <w:szCs w:val="28"/>
        </w:rPr>
        <w:t xml:space="preserve"> одобрить внесенные поправки.</w:t>
      </w:r>
    </w:p>
    <w:p w:rsidR="002E50AF" w:rsidRDefault="002E50AF" w:rsidP="002E50AF">
      <w:pPr>
        <w:pStyle w:val="a7"/>
        <w:tabs>
          <w:tab w:val="left" w:pos="88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0AF" w:rsidRPr="00FE10D2" w:rsidRDefault="002E50AF" w:rsidP="002E50AF">
      <w:pPr>
        <w:tabs>
          <w:tab w:val="left" w:pos="178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Саргелов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С.Ш.: </w:t>
      </w:r>
      <w:r w:rsidRPr="00035F02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Pr="00035F02">
        <w:rPr>
          <w:rFonts w:ascii="Times New Roman" w:hAnsi="Times New Roman" w:cs="Times New Roman"/>
          <w:sz w:val="24"/>
          <w:szCs w:val="28"/>
        </w:rPr>
        <w:t>добрить внесенные поправки</w:t>
      </w:r>
      <w:r w:rsidR="00714B78">
        <w:rPr>
          <w:rFonts w:ascii="Times New Roman" w:hAnsi="Times New Roman" w:cs="Times New Roman"/>
          <w:sz w:val="24"/>
          <w:szCs w:val="28"/>
        </w:rPr>
        <w:t xml:space="preserve"> (версия 3)</w:t>
      </w:r>
      <w:r w:rsidRPr="00035F02">
        <w:rPr>
          <w:rFonts w:ascii="Times New Roman" w:hAnsi="Times New Roman" w:cs="Times New Roman"/>
          <w:sz w:val="24"/>
          <w:szCs w:val="28"/>
        </w:rPr>
        <w:t xml:space="preserve"> в клиническое исследование </w:t>
      </w:r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MO41001 «</w:t>
      </w:r>
      <w:proofErr w:type="spellStart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Проспективное</w:t>
      </w:r>
      <w:proofErr w:type="spellEnd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неинтервенционное</w:t>
      </w:r>
      <w:proofErr w:type="spellEnd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многоцентровое исследование для оценки частоты кровотечений и качества жизни, связанное со здоровьем, у пациентов с </w:t>
      </w:r>
      <w:proofErr w:type="spellStart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гемофилиеи</w:t>
      </w:r>
      <w:proofErr w:type="spellEnd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̆ A с ингибиторами или без них, которые получают </w:t>
      </w:r>
      <w:proofErr w:type="spellStart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Эмицизумаб</w:t>
      </w:r>
      <w:proofErr w:type="spellEnd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другие препараты для лечения гемофилии в условиях </w:t>
      </w:r>
      <w:proofErr w:type="spellStart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реальнои</w:t>
      </w:r>
      <w:proofErr w:type="spellEnd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̆ практики»</w:t>
      </w:r>
      <w:r w:rsidR="00714B7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учитывая соответствие принципам гуманизма и этическим стандарта институционального исследовательского комитета</w:t>
      </w:r>
      <w:bookmarkStart w:id="0" w:name="_GoBack"/>
      <w:bookmarkEnd w:id="0"/>
      <w:r w:rsidRPr="00035F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</w:p>
    <w:p w:rsidR="00A11D22" w:rsidRPr="002E50AF" w:rsidRDefault="00A11D22" w:rsidP="002E50AF">
      <w:pPr>
        <w:spacing w:after="0" w:line="276" w:lineRule="auto"/>
        <w:ind w:right="-11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F69B1" w:rsidRDefault="007F69B1" w:rsidP="007F69B1">
      <w:pPr>
        <w:tabs>
          <w:tab w:val="left" w:pos="1785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9B1">
        <w:rPr>
          <w:rFonts w:ascii="Times New Roman" w:hAnsi="Times New Roman" w:cs="Times New Roman"/>
          <w:i/>
          <w:color w:val="000000"/>
          <w:sz w:val="24"/>
          <w:szCs w:val="24"/>
        </w:rPr>
        <w:t>Решение: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Единогласное одобрение </w:t>
      </w:r>
      <w:r w:rsidR="00A11D22">
        <w:rPr>
          <w:rFonts w:ascii="Times New Roman" w:hAnsi="Times New Roman" w:cs="Times New Roman"/>
          <w:color w:val="000000"/>
          <w:sz w:val="24"/>
          <w:szCs w:val="24"/>
        </w:rPr>
        <w:t>поправки №3 к протоколу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69B1" w:rsidRDefault="007F69B1" w:rsidP="007F69B1">
      <w:pPr>
        <w:tabs>
          <w:tab w:val="left" w:pos="178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6A4B91" w:rsidRDefault="006A4B91" w:rsidP="00BA6D44">
      <w:pPr>
        <w:tabs>
          <w:tab w:val="left" w:pos="8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4B91" w:rsidSect="000C7B1D">
      <w:headerReference w:type="default" r:id="rId9"/>
      <w:pgSz w:w="11906" w:h="16838"/>
      <w:pgMar w:top="709" w:right="850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33" w:rsidRDefault="00124133" w:rsidP="00FA0924">
      <w:pPr>
        <w:spacing w:after="0" w:line="240" w:lineRule="auto"/>
      </w:pPr>
      <w:r>
        <w:separator/>
      </w:r>
    </w:p>
  </w:endnote>
  <w:endnote w:type="continuationSeparator" w:id="0">
    <w:p w:rsidR="00124133" w:rsidRDefault="00124133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33" w:rsidRDefault="00124133" w:rsidP="00FA0924">
      <w:pPr>
        <w:spacing w:after="0" w:line="240" w:lineRule="auto"/>
      </w:pPr>
      <w:r>
        <w:separator/>
      </w:r>
    </w:p>
  </w:footnote>
  <w:footnote w:type="continuationSeparator" w:id="0">
    <w:p w:rsidR="00124133" w:rsidRDefault="00124133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60"/>
    <w:multiLevelType w:val="hybridMultilevel"/>
    <w:tmpl w:val="9DA4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43146"/>
    <w:multiLevelType w:val="hybridMultilevel"/>
    <w:tmpl w:val="EC60D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624"/>
    <w:multiLevelType w:val="multilevel"/>
    <w:tmpl w:val="EF46DE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">
    <w:nsid w:val="17D1738C"/>
    <w:multiLevelType w:val="hybridMultilevel"/>
    <w:tmpl w:val="095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2476E"/>
    <w:multiLevelType w:val="hybridMultilevel"/>
    <w:tmpl w:val="4222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10F94"/>
    <w:multiLevelType w:val="hybridMultilevel"/>
    <w:tmpl w:val="09041F86"/>
    <w:lvl w:ilvl="0" w:tplc="9DA408EE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58422F88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C4B4D6B"/>
    <w:multiLevelType w:val="hybridMultilevel"/>
    <w:tmpl w:val="713C7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87F7B"/>
    <w:multiLevelType w:val="hybridMultilevel"/>
    <w:tmpl w:val="09BCEB16"/>
    <w:lvl w:ilvl="0" w:tplc="681A3DDE">
      <w:start w:val="1"/>
      <w:numFmt w:val="upperRoman"/>
      <w:lvlText w:val="%1."/>
      <w:lvlJc w:val="right"/>
      <w:pPr>
        <w:ind w:left="1080" w:hanging="360"/>
      </w:pPr>
      <w:rPr>
        <w:sz w:val="20"/>
        <w:szCs w:val="20"/>
      </w:rPr>
    </w:lvl>
    <w:lvl w:ilvl="1" w:tplc="AF5AB360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6C0D3B"/>
    <w:multiLevelType w:val="hybridMultilevel"/>
    <w:tmpl w:val="4EF22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86165"/>
    <w:multiLevelType w:val="hybridMultilevel"/>
    <w:tmpl w:val="71F8A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36058"/>
    <w:multiLevelType w:val="hybridMultilevel"/>
    <w:tmpl w:val="2BEC4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67099E"/>
    <w:multiLevelType w:val="hybridMultilevel"/>
    <w:tmpl w:val="976EBE94"/>
    <w:lvl w:ilvl="0" w:tplc="D46CC0BC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B6EBF"/>
    <w:multiLevelType w:val="hybridMultilevel"/>
    <w:tmpl w:val="D4DA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02D1F"/>
    <w:multiLevelType w:val="hybridMultilevel"/>
    <w:tmpl w:val="81B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239A1"/>
    <w:multiLevelType w:val="hybridMultilevel"/>
    <w:tmpl w:val="15A23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8"/>
  </w:num>
  <w:num w:numId="5">
    <w:abstractNumId w:val="7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20"/>
  </w:num>
  <w:num w:numId="11">
    <w:abstractNumId w:val="19"/>
  </w:num>
  <w:num w:numId="12">
    <w:abstractNumId w:val="11"/>
  </w:num>
  <w:num w:numId="13">
    <w:abstractNumId w:val="0"/>
  </w:num>
  <w:num w:numId="14">
    <w:abstractNumId w:val="13"/>
  </w:num>
  <w:num w:numId="15">
    <w:abstractNumId w:val="5"/>
  </w:num>
  <w:num w:numId="16">
    <w:abstractNumId w:val="21"/>
  </w:num>
  <w:num w:numId="17">
    <w:abstractNumId w:val="16"/>
  </w:num>
  <w:num w:numId="18">
    <w:abstractNumId w:val="2"/>
  </w:num>
  <w:num w:numId="19">
    <w:abstractNumId w:val="9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35F02"/>
    <w:rsid w:val="00073AD2"/>
    <w:rsid w:val="000C7B1D"/>
    <w:rsid w:val="001066D5"/>
    <w:rsid w:val="00124133"/>
    <w:rsid w:val="001270EB"/>
    <w:rsid w:val="0017053A"/>
    <w:rsid w:val="0019185F"/>
    <w:rsid w:val="001B1AAF"/>
    <w:rsid w:val="001D52D2"/>
    <w:rsid w:val="00264998"/>
    <w:rsid w:val="002D1D56"/>
    <w:rsid w:val="002D6DF6"/>
    <w:rsid w:val="002E50AF"/>
    <w:rsid w:val="002F757A"/>
    <w:rsid w:val="003033D5"/>
    <w:rsid w:val="00341B58"/>
    <w:rsid w:val="00394B55"/>
    <w:rsid w:val="003C7722"/>
    <w:rsid w:val="00446DCE"/>
    <w:rsid w:val="00487657"/>
    <w:rsid w:val="004D56CA"/>
    <w:rsid w:val="00502E28"/>
    <w:rsid w:val="00527337"/>
    <w:rsid w:val="00583DD7"/>
    <w:rsid w:val="005C19FE"/>
    <w:rsid w:val="005C2779"/>
    <w:rsid w:val="005E4DE7"/>
    <w:rsid w:val="005E6A7E"/>
    <w:rsid w:val="005F542C"/>
    <w:rsid w:val="00647545"/>
    <w:rsid w:val="00654FE7"/>
    <w:rsid w:val="00655DD6"/>
    <w:rsid w:val="00663464"/>
    <w:rsid w:val="006A4B91"/>
    <w:rsid w:val="006C3111"/>
    <w:rsid w:val="00714B78"/>
    <w:rsid w:val="007D4DE5"/>
    <w:rsid w:val="007F69B1"/>
    <w:rsid w:val="008565CE"/>
    <w:rsid w:val="009823F4"/>
    <w:rsid w:val="009B089E"/>
    <w:rsid w:val="00A11D22"/>
    <w:rsid w:val="00A257E2"/>
    <w:rsid w:val="00B00089"/>
    <w:rsid w:val="00B07DB8"/>
    <w:rsid w:val="00B157B6"/>
    <w:rsid w:val="00B34FB5"/>
    <w:rsid w:val="00BA309F"/>
    <w:rsid w:val="00BA6D44"/>
    <w:rsid w:val="00C257F2"/>
    <w:rsid w:val="00C65D97"/>
    <w:rsid w:val="00C84775"/>
    <w:rsid w:val="00CD3D5A"/>
    <w:rsid w:val="00CD7B27"/>
    <w:rsid w:val="00D02B2F"/>
    <w:rsid w:val="00D149EB"/>
    <w:rsid w:val="00D160B7"/>
    <w:rsid w:val="00D466AE"/>
    <w:rsid w:val="00D47A36"/>
    <w:rsid w:val="00D642A5"/>
    <w:rsid w:val="00DC6D5D"/>
    <w:rsid w:val="00DD5AFF"/>
    <w:rsid w:val="00DE3C29"/>
    <w:rsid w:val="00E72E09"/>
    <w:rsid w:val="00E96EF4"/>
    <w:rsid w:val="00EE5281"/>
    <w:rsid w:val="00F662F6"/>
    <w:rsid w:val="00FA0924"/>
    <w:rsid w:val="00FC2EEF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A3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A3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E7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Пользователь Windows</cp:lastModifiedBy>
  <cp:revision>41</cp:revision>
  <cp:lastPrinted>2021-09-24T08:51:00Z</cp:lastPrinted>
  <dcterms:created xsi:type="dcterms:W3CDTF">2020-06-26T07:22:00Z</dcterms:created>
  <dcterms:modified xsi:type="dcterms:W3CDTF">2022-01-13T03:06:00Z</dcterms:modified>
</cp:coreProperties>
</file>