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5D" w:rsidRPr="003714FA" w:rsidRDefault="00193F68" w:rsidP="002F1191">
      <w:pPr>
        <w:ind w:left="-426" w:firstLine="426"/>
        <w:jc w:val="center"/>
        <w:rPr>
          <w:b/>
          <w:sz w:val="22"/>
          <w:szCs w:val="22"/>
        </w:rPr>
      </w:pPr>
      <w:r w:rsidRPr="003714FA">
        <w:rPr>
          <w:b/>
          <w:sz w:val="22"/>
          <w:szCs w:val="22"/>
        </w:rPr>
        <w:t>Протокол</w:t>
      </w:r>
    </w:p>
    <w:p w:rsidR="002F1191" w:rsidRPr="003714FA" w:rsidRDefault="002F1191" w:rsidP="002F1191">
      <w:pPr>
        <w:ind w:left="-426" w:firstLine="426"/>
        <w:jc w:val="center"/>
        <w:rPr>
          <w:sz w:val="22"/>
          <w:szCs w:val="22"/>
        </w:rPr>
      </w:pPr>
    </w:p>
    <w:p w:rsidR="00193F68" w:rsidRPr="003714FA" w:rsidRDefault="00193F68" w:rsidP="00193F68">
      <w:pPr>
        <w:jc w:val="center"/>
        <w:rPr>
          <w:sz w:val="22"/>
          <w:szCs w:val="22"/>
        </w:rPr>
      </w:pPr>
      <w:r w:rsidRPr="003714FA">
        <w:rPr>
          <w:sz w:val="22"/>
          <w:szCs w:val="22"/>
        </w:rPr>
        <w:t xml:space="preserve">закупок из одного источника </w:t>
      </w:r>
      <w:r w:rsidRPr="003714FA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193F68" w:rsidRPr="003714FA" w:rsidRDefault="00193F68" w:rsidP="00193F68">
      <w:pPr>
        <w:rPr>
          <w:sz w:val="22"/>
          <w:szCs w:val="22"/>
        </w:rPr>
      </w:pPr>
      <w:r w:rsidRPr="003714FA">
        <w:rPr>
          <w:sz w:val="22"/>
          <w:szCs w:val="22"/>
        </w:rPr>
        <w:t>АО «</w:t>
      </w:r>
      <w:proofErr w:type="spellStart"/>
      <w:r w:rsidRPr="003714FA">
        <w:rPr>
          <w:sz w:val="22"/>
          <w:szCs w:val="22"/>
        </w:rPr>
        <w:t>НЦПиДХ</w:t>
      </w:r>
      <w:proofErr w:type="spellEnd"/>
      <w:r w:rsidRPr="003714FA">
        <w:rPr>
          <w:sz w:val="22"/>
          <w:szCs w:val="22"/>
        </w:rPr>
        <w:t>»</w:t>
      </w:r>
    </w:p>
    <w:p w:rsidR="00193F68" w:rsidRPr="003714FA" w:rsidRDefault="00193F68" w:rsidP="00193F68">
      <w:pPr>
        <w:rPr>
          <w:sz w:val="22"/>
          <w:szCs w:val="22"/>
        </w:rPr>
      </w:pPr>
      <w:proofErr w:type="spellStart"/>
      <w:r w:rsidRPr="003714FA">
        <w:rPr>
          <w:sz w:val="22"/>
          <w:szCs w:val="22"/>
        </w:rPr>
        <w:t>г</w:t>
      </w:r>
      <w:proofErr w:type="gramStart"/>
      <w:r w:rsidRPr="003714FA">
        <w:rPr>
          <w:sz w:val="22"/>
          <w:szCs w:val="22"/>
        </w:rPr>
        <w:t>.А</w:t>
      </w:r>
      <w:proofErr w:type="gramEnd"/>
      <w:r w:rsidRPr="003714FA">
        <w:rPr>
          <w:sz w:val="22"/>
          <w:szCs w:val="22"/>
        </w:rPr>
        <w:t>лматы</w:t>
      </w:r>
      <w:proofErr w:type="spellEnd"/>
      <w:r w:rsidRPr="003714FA">
        <w:rPr>
          <w:sz w:val="22"/>
          <w:szCs w:val="22"/>
        </w:rPr>
        <w:tab/>
      </w:r>
      <w:r w:rsidRPr="003714FA">
        <w:rPr>
          <w:sz w:val="22"/>
          <w:szCs w:val="22"/>
        </w:rPr>
        <w:tab/>
      </w:r>
      <w:r w:rsidRPr="003714FA">
        <w:rPr>
          <w:sz w:val="22"/>
          <w:szCs w:val="22"/>
        </w:rPr>
        <w:tab/>
      </w:r>
      <w:r w:rsidRPr="003714FA">
        <w:rPr>
          <w:sz w:val="22"/>
          <w:szCs w:val="22"/>
        </w:rPr>
        <w:tab/>
      </w:r>
      <w:r w:rsidRPr="003714FA">
        <w:rPr>
          <w:sz w:val="22"/>
          <w:szCs w:val="22"/>
        </w:rPr>
        <w:tab/>
      </w:r>
      <w:r w:rsidRPr="003714FA">
        <w:rPr>
          <w:sz w:val="22"/>
          <w:szCs w:val="22"/>
        </w:rPr>
        <w:tab/>
      </w:r>
      <w:r w:rsidRPr="003714FA">
        <w:rPr>
          <w:sz w:val="22"/>
          <w:szCs w:val="22"/>
        </w:rPr>
        <w:tab/>
      </w:r>
      <w:r w:rsidRPr="003714FA">
        <w:rPr>
          <w:sz w:val="22"/>
          <w:szCs w:val="22"/>
        </w:rPr>
        <w:tab/>
      </w:r>
      <w:r w:rsidRPr="003714FA">
        <w:rPr>
          <w:sz w:val="22"/>
          <w:szCs w:val="22"/>
        </w:rPr>
        <w:tab/>
      </w:r>
      <w:r w:rsidR="00041A88" w:rsidRPr="003714FA">
        <w:rPr>
          <w:sz w:val="22"/>
          <w:szCs w:val="22"/>
        </w:rPr>
        <w:t xml:space="preserve">                   </w:t>
      </w:r>
      <w:r w:rsidRPr="003714FA">
        <w:rPr>
          <w:sz w:val="22"/>
          <w:szCs w:val="22"/>
        </w:rPr>
        <w:t xml:space="preserve"> </w:t>
      </w:r>
      <w:r w:rsidR="00A91DD4" w:rsidRPr="003714FA">
        <w:rPr>
          <w:sz w:val="22"/>
          <w:szCs w:val="22"/>
          <w:highlight w:val="yellow"/>
          <w:lang w:val="kk-KZ"/>
        </w:rPr>
        <w:t xml:space="preserve">26 </w:t>
      </w:r>
      <w:r w:rsidR="003714FA" w:rsidRPr="003714FA">
        <w:rPr>
          <w:sz w:val="22"/>
          <w:szCs w:val="22"/>
          <w:lang w:val="kk-KZ"/>
        </w:rPr>
        <w:t>марта</w:t>
      </w:r>
      <w:r w:rsidRPr="003714FA">
        <w:rPr>
          <w:sz w:val="22"/>
          <w:szCs w:val="22"/>
          <w:lang w:val="kk-KZ"/>
        </w:rPr>
        <w:t xml:space="preserve"> </w:t>
      </w:r>
      <w:r w:rsidRPr="003714FA">
        <w:rPr>
          <w:sz w:val="22"/>
          <w:szCs w:val="22"/>
          <w:highlight w:val="yellow"/>
        </w:rPr>
        <w:t>2021 года</w:t>
      </w:r>
    </w:p>
    <w:p w:rsidR="00193F68" w:rsidRPr="003714FA" w:rsidRDefault="00193F68" w:rsidP="00193F68">
      <w:pPr>
        <w:rPr>
          <w:sz w:val="22"/>
          <w:szCs w:val="22"/>
        </w:rPr>
      </w:pPr>
    </w:p>
    <w:p w:rsidR="00193F68" w:rsidRPr="003714FA" w:rsidRDefault="00193F68" w:rsidP="00193F68">
      <w:pPr>
        <w:jc w:val="both"/>
        <w:rPr>
          <w:sz w:val="22"/>
          <w:szCs w:val="22"/>
        </w:rPr>
      </w:pPr>
      <w:r w:rsidRPr="003714FA">
        <w:rPr>
          <w:rStyle w:val="s0"/>
          <w:sz w:val="22"/>
          <w:szCs w:val="22"/>
          <w:u w:val="single"/>
        </w:rPr>
        <w:t>Организатор закупа:</w:t>
      </w:r>
      <w:r w:rsidRPr="003714FA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3714FA">
        <w:rPr>
          <w:sz w:val="22"/>
          <w:szCs w:val="22"/>
          <w:lang w:val="kk-KZ"/>
        </w:rPr>
        <w:t xml:space="preserve">991240004660, </w:t>
      </w:r>
      <w:proofErr w:type="spellStart"/>
      <w:r w:rsidRPr="003714FA">
        <w:rPr>
          <w:rStyle w:val="s0"/>
          <w:sz w:val="22"/>
          <w:szCs w:val="22"/>
        </w:rPr>
        <w:t>г</w:t>
      </w:r>
      <w:proofErr w:type="gramStart"/>
      <w:r w:rsidRPr="003714FA">
        <w:rPr>
          <w:rStyle w:val="s0"/>
          <w:sz w:val="22"/>
          <w:szCs w:val="22"/>
        </w:rPr>
        <w:t>.А</w:t>
      </w:r>
      <w:proofErr w:type="gramEnd"/>
      <w:r w:rsidRPr="003714FA">
        <w:rPr>
          <w:rStyle w:val="s0"/>
          <w:sz w:val="22"/>
          <w:szCs w:val="22"/>
        </w:rPr>
        <w:t>лматы</w:t>
      </w:r>
      <w:proofErr w:type="spellEnd"/>
      <w:r w:rsidRPr="003714FA">
        <w:rPr>
          <w:rStyle w:val="s0"/>
          <w:sz w:val="22"/>
          <w:szCs w:val="22"/>
        </w:rPr>
        <w:t xml:space="preserve">, </w:t>
      </w:r>
      <w:proofErr w:type="spellStart"/>
      <w:r w:rsidRPr="003714FA">
        <w:rPr>
          <w:rStyle w:val="s0"/>
          <w:sz w:val="22"/>
          <w:szCs w:val="22"/>
        </w:rPr>
        <w:t>пр.Аль-Фараби</w:t>
      </w:r>
      <w:proofErr w:type="spellEnd"/>
      <w:r w:rsidRPr="003714FA">
        <w:rPr>
          <w:rStyle w:val="s0"/>
          <w:sz w:val="22"/>
          <w:szCs w:val="22"/>
        </w:rPr>
        <w:t>, 146.</w:t>
      </w:r>
    </w:p>
    <w:p w:rsidR="00193F68" w:rsidRPr="003714FA" w:rsidRDefault="00193F68" w:rsidP="00193F68">
      <w:pPr>
        <w:rPr>
          <w:sz w:val="22"/>
          <w:szCs w:val="22"/>
        </w:rPr>
      </w:pPr>
    </w:p>
    <w:p w:rsidR="00193F68" w:rsidRPr="003714FA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3714FA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193F68" w:rsidRPr="003714FA" w:rsidRDefault="00193F68" w:rsidP="00193F68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3714FA">
        <w:rPr>
          <w:sz w:val="22"/>
          <w:szCs w:val="22"/>
        </w:rPr>
        <w:t xml:space="preserve">закуп осуществляется способом из одного источника согласно  </w:t>
      </w:r>
      <w:proofErr w:type="spellStart"/>
      <w:r w:rsidRPr="003714FA">
        <w:rPr>
          <w:sz w:val="22"/>
          <w:szCs w:val="22"/>
          <w:highlight w:val="yellow"/>
        </w:rPr>
        <w:t>пп</w:t>
      </w:r>
      <w:proofErr w:type="spellEnd"/>
      <w:r w:rsidRPr="003714FA">
        <w:rPr>
          <w:sz w:val="22"/>
          <w:szCs w:val="22"/>
          <w:highlight w:val="yellow"/>
        </w:rPr>
        <w:t>.</w:t>
      </w:r>
      <w:r w:rsidRPr="003714FA">
        <w:rPr>
          <w:sz w:val="22"/>
          <w:szCs w:val="22"/>
          <w:highlight w:val="yellow"/>
          <w:lang w:val="kk-KZ"/>
        </w:rPr>
        <w:t>1</w:t>
      </w:r>
      <w:r w:rsidRPr="003714FA">
        <w:rPr>
          <w:sz w:val="22"/>
          <w:szCs w:val="22"/>
          <w:highlight w:val="yellow"/>
        </w:rPr>
        <w:t>) п.116 главы 11</w:t>
      </w:r>
      <w:r w:rsidRPr="003714FA">
        <w:rPr>
          <w:sz w:val="22"/>
          <w:szCs w:val="22"/>
        </w:rPr>
        <w:t xml:space="preserve"> </w:t>
      </w:r>
      <w:r w:rsidRPr="003714FA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3714FA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</w:t>
      </w:r>
      <w:r w:rsidR="00F07A42">
        <w:rPr>
          <w:spacing w:val="2"/>
          <w:sz w:val="22"/>
          <w:szCs w:val="22"/>
        </w:rPr>
        <w:t xml:space="preserve">                </w:t>
      </w:r>
      <w:r w:rsidRPr="003714FA">
        <w:rPr>
          <w:spacing w:val="2"/>
          <w:sz w:val="22"/>
          <w:szCs w:val="22"/>
        </w:rPr>
        <w:t xml:space="preserve"> № 1729</w:t>
      </w:r>
      <w:r w:rsidRPr="003714FA">
        <w:rPr>
          <w:sz w:val="22"/>
          <w:szCs w:val="22"/>
        </w:rPr>
        <w:t>, приказа №</w:t>
      </w:r>
      <w:r w:rsidRPr="003714FA">
        <w:rPr>
          <w:sz w:val="22"/>
          <w:szCs w:val="22"/>
          <w:highlight w:val="yellow"/>
        </w:rPr>
        <w:t>08-21/</w:t>
      </w:r>
      <w:r w:rsidR="003714FA" w:rsidRPr="003714FA">
        <w:rPr>
          <w:sz w:val="22"/>
          <w:szCs w:val="22"/>
          <w:highlight w:val="yellow"/>
        </w:rPr>
        <w:t>69</w:t>
      </w:r>
      <w:r w:rsidRPr="003714FA">
        <w:rPr>
          <w:sz w:val="22"/>
          <w:szCs w:val="22"/>
          <w:highlight w:val="yellow"/>
        </w:rPr>
        <w:t xml:space="preserve"> о</w:t>
      </w:r>
      <w:r w:rsidR="003714FA" w:rsidRPr="003714FA">
        <w:rPr>
          <w:rStyle w:val="s0"/>
          <w:sz w:val="22"/>
          <w:szCs w:val="22"/>
        </w:rPr>
        <w:t>т 26</w:t>
      </w:r>
      <w:r w:rsidRPr="003714FA">
        <w:rPr>
          <w:rStyle w:val="s0"/>
          <w:sz w:val="22"/>
          <w:szCs w:val="22"/>
        </w:rPr>
        <w:t>.0</w:t>
      </w:r>
      <w:r w:rsidR="003714FA" w:rsidRPr="003714FA">
        <w:rPr>
          <w:rStyle w:val="s0"/>
          <w:sz w:val="22"/>
          <w:szCs w:val="22"/>
        </w:rPr>
        <w:t>3</w:t>
      </w:r>
      <w:r w:rsidRPr="003714FA">
        <w:rPr>
          <w:rStyle w:val="s0"/>
          <w:sz w:val="22"/>
          <w:szCs w:val="22"/>
        </w:rPr>
        <w:t>.2021 г.</w:t>
      </w:r>
    </w:p>
    <w:p w:rsidR="00193F68" w:rsidRPr="003714FA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3714FA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93F68" w:rsidRPr="003714FA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902"/>
        <w:gridCol w:w="1559"/>
        <w:gridCol w:w="4489"/>
        <w:gridCol w:w="614"/>
        <w:gridCol w:w="756"/>
        <w:gridCol w:w="894"/>
        <w:gridCol w:w="1276"/>
      </w:tblGrid>
      <w:tr w:rsidR="00411035" w:rsidRPr="003714FA" w:rsidTr="003714F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3714FA" w:rsidRDefault="00193F68" w:rsidP="003714FA">
            <w:pPr>
              <w:jc w:val="center"/>
              <w:rPr>
                <w:b/>
                <w:bCs/>
                <w:sz w:val="18"/>
                <w:szCs w:val="18"/>
              </w:rPr>
            </w:pPr>
            <w:r w:rsidRPr="003714FA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3714FA" w:rsidRDefault="00193F68" w:rsidP="003714FA">
            <w:pPr>
              <w:jc w:val="center"/>
              <w:rPr>
                <w:b/>
                <w:bCs/>
                <w:sz w:val="18"/>
                <w:szCs w:val="18"/>
              </w:rPr>
            </w:pPr>
            <w:r w:rsidRPr="003714F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3714FA" w:rsidRDefault="00193F68" w:rsidP="003714FA">
            <w:pPr>
              <w:jc w:val="center"/>
              <w:rPr>
                <w:b/>
                <w:bCs/>
                <w:sz w:val="18"/>
                <w:szCs w:val="18"/>
              </w:rPr>
            </w:pPr>
            <w:r w:rsidRPr="003714FA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3714FA" w:rsidRDefault="00193F68" w:rsidP="003714FA">
            <w:pPr>
              <w:jc w:val="center"/>
              <w:rPr>
                <w:b/>
                <w:bCs/>
                <w:sz w:val="18"/>
                <w:szCs w:val="18"/>
              </w:rPr>
            </w:pPr>
            <w:r w:rsidRPr="003714FA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3714FA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3714FA" w:rsidRDefault="00411035" w:rsidP="003714F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714FA">
              <w:rPr>
                <w:b/>
                <w:bCs/>
                <w:sz w:val="18"/>
                <w:szCs w:val="18"/>
              </w:rPr>
              <w:t>Коли-</w:t>
            </w:r>
            <w:r w:rsidR="00193F68" w:rsidRPr="003714FA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3714FA" w:rsidRDefault="00193F68" w:rsidP="003714FA">
            <w:pPr>
              <w:jc w:val="center"/>
              <w:rPr>
                <w:b/>
                <w:bCs/>
                <w:sz w:val="18"/>
                <w:szCs w:val="18"/>
              </w:rPr>
            </w:pPr>
            <w:r w:rsidRPr="003714FA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3714FA" w:rsidRDefault="00193F68" w:rsidP="003714FA">
            <w:pPr>
              <w:jc w:val="center"/>
              <w:rPr>
                <w:b/>
                <w:bCs/>
                <w:sz w:val="18"/>
                <w:szCs w:val="18"/>
              </w:rPr>
            </w:pPr>
            <w:r w:rsidRPr="003714FA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3714FA" w:rsidRPr="003714FA" w:rsidTr="003714F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Компактная система оцифровки AGFA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 xml:space="preserve">Данная комплектация системы позволяет производить цифровые исследования на любом  аналоговом </w:t>
            </w:r>
            <w:proofErr w:type="spellStart"/>
            <w:proofErr w:type="gramStart"/>
            <w:r w:rsidRPr="003714FA">
              <w:rPr>
                <w:sz w:val="18"/>
                <w:szCs w:val="18"/>
              </w:rPr>
              <w:t>рентген-аппарате</w:t>
            </w:r>
            <w:proofErr w:type="spellEnd"/>
            <w:proofErr w:type="gramEnd"/>
            <w:r w:rsidRPr="003714FA">
              <w:rPr>
                <w:sz w:val="18"/>
                <w:szCs w:val="18"/>
              </w:rPr>
              <w:t xml:space="preserve">  в общей рентгенологии, архивировать исследования на рабочей станции и DVD, а также распечатывать снимки на термографической плёнке. </w:t>
            </w:r>
            <w:r w:rsidRPr="003714FA">
              <w:rPr>
                <w:sz w:val="18"/>
                <w:szCs w:val="18"/>
              </w:rPr>
              <w:br/>
              <w:t>Компактная система оцифровки AGFA включает в себя комплектацию из:</w:t>
            </w:r>
            <w:r w:rsidRPr="003714FA">
              <w:rPr>
                <w:sz w:val="18"/>
                <w:szCs w:val="18"/>
              </w:rPr>
              <w:br/>
              <w:t xml:space="preserve">1 дигитайзер </w:t>
            </w:r>
            <w:r w:rsidRPr="003714FA">
              <w:rPr>
                <w:sz w:val="18"/>
                <w:szCs w:val="18"/>
              </w:rPr>
              <w:br/>
              <w:t>Устройство для считывания и стирания информации с запоминающих пластин – наличие. Исполнение – настольное.</w:t>
            </w:r>
            <w:r w:rsidRPr="003714FA">
              <w:rPr>
                <w:sz w:val="18"/>
                <w:szCs w:val="18"/>
              </w:rPr>
              <w:br/>
              <w:t xml:space="preserve">Эргономика – </w:t>
            </w:r>
            <w:proofErr w:type="gramStart"/>
            <w:r w:rsidRPr="003714FA">
              <w:rPr>
                <w:sz w:val="18"/>
                <w:szCs w:val="18"/>
              </w:rPr>
              <w:t>горизонтальный</w:t>
            </w:r>
            <w:proofErr w:type="gramEnd"/>
            <w:r w:rsidRPr="003714FA">
              <w:rPr>
                <w:sz w:val="18"/>
                <w:szCs w:val="18"/>
              </w:rPr>
              <w:t xml:space="preserve"> </w:t>
            </w:r>
            <w:proofErr w:type="spellStart"/>
            <w:r w:rsidRPr="003714FA">
              <w:rPr>
                <w:sz w:val="18"/>
                <w:szCs w:val="18"/>
              </w:rPr>
              <w:t>кассетоприёмник</w:t>
            </w:r>
            <w:proofErr w:type="spellEnd"/>
            <w:r w:rsidRPr="003714FA">
              <w:rPr>
                <w:sz w:val="18"/>
                <w:szCs w:val="18"/>
              </w:rPr>
              <w:t>.</w:t>
            </w:r>
            <w:r w:rsidRPr="003714FA">
              <w:rPr>
                <w:sz w:val="18"/>
                <w:szCs w:val="18"/>
              </w:rPr>
              <w:br/>
              <w:t xml:space="preserve">Габариты, не более: ширина 580 мм </w:t>
            </w:r>
            <w:proofErr w:type="spellStart"/>
            <w:r w:rsidRPr="003714FA">
              <w:rPr>
                <w:sz w:val="18"/>
                <w:szCs w:val="18"/>
              </w:rPr>
              <w:t>х</w:t>
            </w:r>
            <w:proofErr w:type="spellEnd"/>
            <w:r w:rsidRPr="003714FA">
              <w:rPr>
                <w:sz w:val="18"/>
                <w:szCs w:val="18"/>
              </w:rPr>
              <w:t xml:space="preserve"> глубина 700 мм </w:t>
            </w:r>
            <w:proofErr w:type="spellStart"/>
            <w:r w:rsidRPr="003714FA">
              <w:rPr>
                <w:sz w:val="18"/>
                <w:szCs w:val="18"/>
              </w:rPr>
              <w:t>х</w:t>
            </w:r>
            <w:proofErr w:type="spellEnd"/>
            <w:r w:rsidRPr="003714FA">
              <w:rPr>
                <w:sz w:val="18"/>
                <w:szCs w:val="18"/>
              </w:rPr>
              <w:t xml:space="preserve"> высота 471 мм.</w:t>
            </w:r>
            <w:r w:rsidRPr="003714FA">
              <w:rPr>
                <w:sz w:val="18"/>
                <w:szCs w:val="18"/>
              </w:rPr>
              <w:br/>
              <w:t>Вес: не более 30 кг. Контрастное разрешение сбора данных – не менее 20 бит на пиксель. Контрастное разрешение вывода на процессор – не менее 16 бит на пиксель.</w:t>
            </w:r>
            <w:r w:rsidRPr="003714FA">
              <w:rPr>
                <w:sz w:val="18"/>
                <w:szCs w:val="18"/>
              </w:rPr>
              <w:br/>
              <w:t>Программно-аппаратный комплекс полностью совместим с DICOM – соответствие.</w:t>
            </w:r>
            <w:r w:rsidRPr="003714FA">
              <w:rPr>
                <w:sz w:val="18"/>
                <w:szCs w:val="18"/>
              </w:rPr>
              <w:br/>
            </w:r>
            <w:proofErr w:type="gramStart"/>
            <w:r w:rsidRPr="003714FA">
              <w:rPr>
                <w:sz w:val="18"/>
                <w:szCs w:val="18"/>
              </w:rPr>
              <w:t>Производительность с разрешением 100 мкм:</w:t>
            </w:r>
            <w:r w:rsidRPr="003714FA">
              <w:rPr>
                <w:sz w:val="18"/>
                <w:szCs w:val="18"/>
              </w:rPr>
              <w:br/>
              <w:t>35х43 см – 40 кассет в час</w:t>
            </w:r>
            <w:r w:rsidRPr="003714FA">
              <w:rPr>
                <w:sz w:val="18"/>
                <w:szCs w:val="18"/>
              </w:rPr>
              <w:br/>
              <w:t>24х30 см – 59 кассета в час</w:t>
            </w:r>
            <w:r w:rsidRPr="003714FA">
              <w:rPr>
                <w:sz w:val="18"/>
                <w:szCs w:val="18"/>
              </w:rPr>
              <w:br/>
              <w:t>18х24 см – 72 кассет в час</w:t>
            </w:r>
            <w:r w:rsidRPr="003714FA">
              <w:rPr>
                <w:sz w:val="18"/>
                <w:szCs w:val="18"/>
              </w:rPr>
              <w:br/>
              <w:t>Геометрическое разрешение для рентгенографии:</w:t>
            </w:r>
            <w:r w:rsidRPr="003714FA">
              <w:rPr>
                <w:sz w:val="18"/>
                <w:szCs w:val="18"/>
              </w:rPr>
              <w:br/>
              <w:t xml:space="preserve">35х43 см – 3420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4218 пикселей</w:t>
            </w:r>
            <w:r w:rsidRPr="003714FA">
              <w:rPr>
                <w:sz w:val="18"/>
                <w:szCs w:val="18"/>
              </w:rPr>
              <w:br/>
              <w:t xml:space="preserve">24х30 см – 2304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2885 пикселей</w:t>
            </w:r>
            <w:r w:rsidRPr="003714FA">
              <w:rPr>
                <w:sz w:val="18"/>
                <w:szCs w:val="18"/>
              </w:rPr>
              <w:br/>
              <w:t xml:space="preserve">18х24 см – 1698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2280 пикселей                                                                                                                                                                                                               Гарантия 37 месяцев</w:t>
            </w:r>
            <w:r w:rsidRPr="003714FA">
              <w:rPr>
                <w:sz w:val="18"/>
                <w:szCs w:val="18"/>
              </w:rPr>
              <w:br/>
              <w:t>Обучение специалиста работе с оборудованием на рабочем месте - Наличие</w:t>
            </w:r>
            <w:r w:rsidRPr="003714FA">
              <w:rPr>
                <w:sz w:val="18"/>
                <w:szCs w:val="18"/>
              </w:rPr>
              <w:br/>
              <w:t>Монтаж оборудования сертифицированным</w:t>
            </w:r>
            <w:proofErr w:type="gramEnd"/>
            <w:r w:rsidRPr="003714FA">
              <w:rPr>
                <w:sz w:val="18"/>
                <w:szCs w:val="18"/>
              </w:rPr>
              <w:t xml:space="preserve"> специалистом, имеющим сертификат от завода-изготовителя - Наличие</w:t>
            </w:r>
            <w:r w:rsidRPr="003714FA">
              <w:rPr>
                <w:sz w:val="18"/>
                <w:szCs w:val="18"/>
              </w:rPr>
              <w:br/>
              <w:t>Копия регистрационного удостоверение Министерства здравоохранения Республики Казахстан - Наличие</w:t>
            </w:r>
            <w:r w:rsidRPr="003714FA">
              <w:rPr>
                <w:sz w:val="18"/>
                <w:szCs w:val="18"/>
              </w:rPr>
              <w:br/>
              <w:t>Сертификат об утверждении типа средств измерений Республики Казахстан, письмо подтверждение о не требовании внесения в реестр - Наличие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714F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5 000 000,00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5 000 000,00</w:t>
            </w:r>
          </w:p>
        </w:tc>
      </w:tr>
      <w:tr w:rsidR="003714FA" w:rsidRPr="003714FA" w:rsidTr="003714F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Рабочая станция лаборанта – аппаратное обеспечение станции обработки изображений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 xml:space="preserve">Рабочая станция лаборанта – аппаратное обеспечение станции обработки изображений: </w:t>
            </w:r>
            <w:r w:rsidRPr="003714FA">
              <w:rPr>
                <w:sz w:val="18"/>
                <w:szCs w:val="18"/>
              </w:rPr>
              <w:br/>
              <w:t xml:space="preserve">- Персональный Компьютер с процессором </w:t>
            </w:r>
            <w:proofErr w:type="spellStart"/>
            <w:r w:rsidRPr="003714FA">
              <w:rPr>
                <w:sz w:val="18"/>
                <w:szCs w:val="18"/>
              </w:rPr>
              <w:t>Intel</w:t>
            </w:r>
            <w:proofErr w:type="spellEnd"/>
            <w:r w:rsidRPr="003714FA">
              <w:rPr>
                <w:sz w:val="18"/>
                <w:szCs w:val="18"/>
              </w:rPr>
              <w:t xml:space="preserve"> </w:t>
            </w:r>
            <w:proofErr w:type="spellStart"/>
            <w:r w:rsidRPr="003714FA">
              <w:rPr>
                <w:sz w:val="18"/>
                <w:szCs w:val="18"/>
              </w:rPr>
              <w:t>Core</w:t>
            </w:r>
            <w:proofErr w:type="spellEnd"/>
            <w:r w:rsidRPr="003714FA">
              <w:rPr>
                <w:sz w:val="18"/>
                <w:szCs w:val="18"/>
              </w:rPr>
              <w:t xml:space="preserve"> i3 </w:t>
            </w:r>
            <w:proofErr w:type="spellStart"/>
            <w:r w:rsidRPr="003714FA">
              <w:rPr>
                <w:sz w:val="18"/>
                <w:szCs w:val="18"/>
              </w:rPr>
              <w:t>Processor</w:t>
            </w:r>
            <w:proofErr w:type="spellEnd"/>
            <w:r w:rsidRPr="003714FA">
              <w:rPr>
                <w:sz w:val="18"/>
                <w:szCs w:val="18"/>
              </w:rPr>
              <w:t xml:space="preserve"> или выше</w:t>
            </w:r>
            <w:r w:rsidRPr="003714FA">
              <w:rPr>
                <w:sz w:val="18"/>
                <w:szCs w:val="18"/>
              </w:rPr>
              <w:br/>
              <w:t xml:space="preserve">- Жесткий диск (HD) – 2 </w:t>
            </w:r>
            <w:proofErr w:type="spellStart"/>
            <w:r w:rsidRPr="003714FA">
              <w:rPr>
                <w:sz w:val="18"/>
                <w:szCs w:val="18"/>
              </w:rPr>
              <w:t>х</w:t>
            </w:r>
            <w:proofErr w:type="spellEnd"/>
            <w:r w:rsidRPr="003714FA">
              <w:rPr>
                <w:sz w:val="18"/>
                <w:szCs w:val="18"/>
              </w:rPr>
              <w:t xml:space="preserve"> 500 </w:t>
            </w:r>
            <w:proofErr w:type="spellStart"/>
            <w:r w:rsidRPr="003714FA">
              <w:rPr>
                <w:sz w:val="18"/>
                <w:szCs w:val="18"/>
              </w:rPr>
              <w:t>Gb</w:t>
            </w:r>
            <w:proofErr w:type="spellEnd"/>
            <w:r w:rsidRPr="003714FA">
              <w:rPr>
                <w:sz w:val="18"/>
                <w:szCs w:val="18"/>
              </w:rPr>
              <w:t xml:space="preserve"> или более</w:t>
            </w:r>
            <w:r w:rsidRPr="003714FA">
              <w:rPr>
                <w:sz w:val="18"/>
                <w:szCs w:val="18"/>
              </w:rPr>
              <w:br/>
              <w:t xml:space="preserve">- ОЗУ – 2 </w:t>
            </w:r>
            <w:proofErr w:type="spellStart"/>
            <w:r w:rsidRPr="003714FA">
              <w:rPr>
                <w:sz w:val="18"/>
                <w:szCs w:val="18"/>
              </w:rPr>
              <w:t>Gb</w:t>
            </w:r>
            <w:proofErr w:type="spellEnd"/>
            <w:r w:rsidRPr="003714FA">
              <w:rPr>
                <w:sz w:val="18"/>
                <w:szCs w:val="18"/>
              </w:rPr>
              <w:t xml:space="preserve"> или более</w:t>
            </w:r>
            <w:r w:rsidRPr="003714FA">
              <w:rPr>
                <w:sz w:val="18"/>
                <w:szCs w:val="18"/>
              </w:rPr>
              <w:br/>
              <w:t>- Привод 16X CD–RW и DVD–RW – наличие.</w:t>
            </w:r>
            <w:r w:rsidRPr="003714FA">
              <w:rPr>
                <w:sz w:val="18"/>
                <w:szCs w:val="18"/>
              </w:rPr>
              <w:br/>
              <w:t>- Встроенная сетевая карта 10/100/1000 – наличие.</w:t>
            </w:r>
            <w:r w:rsidRPr="003714FA">
              <w:rPr>
                <w:sz w:val="18"/>
                <w:szCs w:val="18"/>
              </w:rPr>
              <w:br/>
              <w:t xml:space="preserve">- Высокоточная видеокарта с высоким разрешением – наличие. </w:t>
            </w:r>
            <w:r w:rsidRPr="003714FA">
              <w:rPr>
                <w:sz w:val="18"/>
                <w:szCs w:val="18"/>
              </w:rPr>
              <w:br/>
              <w:t xml:space="preserve">- </w:t>
            </w:r>
            <w:proofErr w:type="gramStart"/>
            <w:r w:rsidRPr="003714FA">
              <w:rPr>
                <w:sz w:val="18"/>
                <w:szCs w:val="18"/>
              </w:rPr>
              <w:t>Лицензионная</w:t>
            </w:r>
            <w:proofErr w:type="gramEnd"/>
            <w:r w:rsidRPr="003714FA">
              <w:rPr>
                <w:sz w:val="18"/>
                <w:szCs w:val="18"/>
              </w:rPr>
              <w:t xml:space="preserve"> ОС </w:t>
            </w:r>
            <w:proofErr w:type="spellStart"/>
            <w:r w:rsidRPr="003714FA">
              <w:rPr>
                <w:sz w:val="18"/>
                <w:szCs w:val="18"/>
              </w:rPr>
              <w:t>Windows</w:t>
            </w:r>
            <w:proofErr w:type="spellEnd"/>
            <w:r w:rsidRPr="003714FA">
              <w:rPr>
                <w:sz w:val="18"/>
                <w:szCs w:val="18"/>
              </w:rPr>
              <w:t xml:space="preserve"> – наличие.</w:t>
            </w:r>
            <w:r w:rsidRPr="003714FA">
              <w:rPr>
                <w:sz w:val="18"/>
                <w:szCs w:val="18"/>
              </w:rPr>
              <w:br/>
              <w:t>- Монитор LCD – диагональ не менее 19”.</w:t>
            </w:r>
            <w:r w:rsidRPr="003714FA">
              <w:rPr>
                <w:sz w:val="18"/>
                <w:szCs w:val="18"/>
              </w:rPr>
              <w:br/>
              <w:t xml:space="preserve">- Поддержка разрешения – не менее 1280 </w:t>
            </w:r>
            <w:proofErr w:type="spellStart"/>
            <w:r w:rsidRPr="003714FA">
              <w:rPr>
                <w:sz w:val="18"/>
                <w:szCs w:val="18"/>
              </w:rPr>
              <w:t>х</w:t>
            </w:r>
            <w:proofErr w:type="spellEnd"/>
            <w:r w:rsidRPr="003714FA">
              <w:rPr>
                <w:sz w:val="18"/>
                <w:szCs w:val="18"/>
              </w:rPr>
              <w:t xml:space="preserve"> 1024.</w:t>
            </w:r>
            <w:r w:rsidRPr="003714FA">
              <w:rPr>
                <w:sz w:val="18"/>
                <w:szCs w:val="18"/>
              </w:rPr>
              <w:br/>
              <w:t xml:space="preserve">Программное обеспечение рабочей станции лаборанта: </w:t>
            </w:r>
            <w:r w:rsidRPr="003714FA">
              <w:rPr>
                <w:sz w:val="18"/>
                <w:szCs w:val="18"/>
              </w:rPr>
              <w:br/>
              <w:t xml:space="preserve">- Автоматический и ручной анализ и коррекция получаемых изображений. </w:t>
            </w:r>
            <w:r w:rsidRPr="003714FA">
              <w:rPr>
                <w:sz w:val="18"/>
                <w:szCs w:val="18"/>
              </w:rPr>
              <w:br/>
              <w:t>- Полная совместимость Программного обеспечения с международным стандартом DICOM 3.0.</w:t>
            </w:r>
            <w:r w:rsidRPr="003714FA">
              <w:rPr>
                <w:sz w:val="18"/>
                <w:szCs w:val="18"/>
              </w:rPr>
              <w:br/>
              <w:t xml:space="preserve">- Ручная и автоматизированная обработка рентгенологических изображений. </w:t>
            </w:r>
            <w:r w:rsidRPr="003714FA">
              <w:rPr>
                <w:sz w:val="18"/>
                <w:szCs w:val="18"/>
              </w:rPr>
              <w:br/>
              <w:t>- Настраиваемая фильтрация шумов.</w:t>
            </w:r>
            <w:r w:rsidRPr="003714FA">
              <w:rPr>
                <w:sz w:val="18"/>
                <w:szCs w:val="18"/>
              </w:rPr>
              <w:br/>
              <w:t>- Автоматическое подавление решетки.</w:t>
            </w:r>
            <w:r w:rsidRPr="003714FA">
              <w:rPr>
                <w:sz w:val="18"/>
                <w:szCs w:val="18"/>
              </w:rPr>
              <w:br/>
              <w:t>- Увеличение резкости изображения.</w:t>
            </w:r>
            <w:r w:rsidRPr="003714FA">
              <w:rPr>
                <w:sz w:val="18"/>
                <w:szCs w:val="18"/>
              </w:rPr>
              <w:br/>
              <w:t xml:space="preserve">- Инверсия (негатив/позитив). </w:t>
            </w:r>
            <w:r w:rsidRPr="003714FA">
              <w:rPr>
                <w:sz w:val="18"/>
                <w:szCs w:val="18"/>
              </w:rPr>
              <w:br/>
              <w:t>- Настройка параметров изображения (масштабирование, контраст/яркость).</w:t>
            </w:r>
            <w:r w:rsidRPr="003714FA">
              <w:rPr>
                <w:sz w:val="18"/>
                <w:szCs w:val="18"/>
              </w:rPr>
              <w:br/>
              <w:t>- Автоматическая нормализация изображения.</w:t>
            </w:r>
            <w:r w:rsidRPr="003714FA">
              <w:rPr>
                <w:sz w:val="18"/>
                <w:szCs w:val="18"/>
              </w:rPr>
              <w:br/>
              <w:t xml:space="preserve">- Ручное и автоматическое масштабирование. </w:t>
            </w:r>
            <w:r w:rsidRPr="003714FA">
              <w:rPr>
                <w:sz w:val="18"/>
                <w:szCs w:val="18"/>
              </w:rPr>
              <w:br/>
              <w:t>- Выделение изменений плотности тканей.</w:t>
            </w:r>
            <w:r w:rsidRPr="003714FA">
              <w:rPr>
                <w:sz w:val="18"/>
                <w:szCs w:val="18"/>
              </w:rPr>
              <w:br/>
              <w:t>- Форматы экспортируемых данных – DICOM 3.0, JPEG, XML.</w:t>
            </w:r>
            <w:r w:rsidRPr="003714FA">
              <w:rPr>
                <w:sz w:val="18"/>
                <w:szCs w:val="18"/>
              </w:rPr>
              <w:br/>
              <w:t>- Форматы импортируемых данных - XML.</w:t>
            </w:r>
            <w:r w:rsidRPr="003714FA">
              <w:rPr>
                <w:sz w:val="18"/>
                <w:szCs w:val="18"/>
              </w:rPr>
              <w:br/>
              <w:t>- Русскоязычный интерфейс пользователя.                                                                                                                                                                                               Гарантия 37 месяцев</w:t>
            </w:r>
            <w:r w:rsidRPr="003714FA">
              <w:rPr>
                <w:sz w:val="18"/>
                <w:szCs w:val="18"/>
              </w:rPr>
              <w:br/>
              <w:t>Обучение специалиста работе с оборудованием на рабочем месте - Наличие</w:t>
            </w:r>
            <w:r w:rsidRPr="003714FA">
              <w:rPr>
                <w:sz w:val="18"/>
                <w:szCs w:val="18"/>
              </w:rPr>
              <w:br/>
              <w:t>Монтаж оборудования сертифицированным специалистом, имеющим сертификат от завода-изготовителя - Наличие</w:t>
            </w:r>
            <w:r w:rsidRPr="003714FA">
              <w:rPr>
                <w:sz w:val="18"/>
                <w:szCs w:val="18"/>
              </w:rPr>
              <w:br/>
              <w:t>Копия регистрационного удостоверение Министерства здравоохранения Республики Казахстан - Наличие</w:t>
            </w:r>
            <w:r w:rsidRPr="003714FA">
              <w:rPr>
                <w:sz w:val="18"/>
                <w:szCs w:val="18"/>
              </w:rPr>
              <w:br/>
              <w:t xml:space="preserve">Сертификат об утверждении типа средств измерений Республики Казахстан, письмо подтверждение о не требовании внесения в реестр </w:t>
            </w:r>
            <w:proofErr w:type="gramStart"/>
            <w:r w:rsidRPr="003714FA">
              <w:rPr>
                <w:sz w:val="18"/>
                <w:szCs w:val="18"/>
              </w:rPr>
              <w:t>-Н</w:t>
            </w:r>
            <w:proofErr w:type="gramEnd"/>
            <w:r w:rsidRPr="003714FA">
              <w:rPr>
                <w:sz w:val="18"/>
                <w:szCs w:val="18"/>
              </w:rPr>
              <w:t>аличие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714F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5 000 000,00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5 000 000,00</w:t>
            </w:r>
          </w:p>
        </w:tc>
      </w:tr>
      <w:tr w:rsidR="003714FA" w:rsidRPr="003714FA" w:rsidTr="003714F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Цифровой термографический принтер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Стандартное оснащение: емкость жесткого диска 18 Гбайт, Питание: рабочее напряжение 100-120</w:t>
            </w:r>
            <w:proofErr w:type="gramStart"/>
            <w:r w:rsidRPr="003714FA">
              <w:rPr>
                <w:sz w:val="18"/>
                <w:szCs w:val="18"/>
              </w:rPr>
              <w:t xml:space="preserve"> В</w:t>
            </w:r>
            <w:proofErr w:type="gramEnd"/>
            <w:r w:rsidRPr="003714FA">
              <w:rPr>
                <w:sz w:val="18"/>
                <w:szCs w:val="18"/>
              </w:rPr>
              <w:t xml:space="preserve">; 220-240 В; переменный ток. Сетевые предохранители: 220-240 В (рабочее напряжение); 16/15 А макс., медленно перегорающий предохранитель 100-120 В (рабочее напряжение); 16/15 А макс., медленно перегорающий </w:t>
            </w:r>
            <w:proofErr w:type="spellStart"/>
            <w:r w:rsidRPr="003714FA">
              <w:rPr>
                <w:sz w:val="18"/>
                <w:szCs w:val="18"/>
              </w:rPr>
              <w:t>предохранитель</w:t>
            </w:r>
            <w:proofErr w:type="gramStart"/>
            <w:r w:rsidRPr="003714FA">
              <w:rPr>
                <w:sz w:val="18"/>
                <w:szCs w:val="18"/>
              </w:rPr>
              <w:t>.Ч</w:t>
            </w:r>
            <w:proofErr w:type="gramEnd"/>
            <w:r w:rsidRPr="003714FA">
              <w:rPr>
                <w:sz w:val="18"/>
                <w:szCs w:val="18"/>
              </w:rPr>
              <w:t>астота</w:t>
            </w:r>
            <w:proofErr w:type="spellEnd"/>
            <w:r w:rsidRPr="003714FA">
              <w:rPr>
                <w:sz w:val="18"/>
                <w:szCs w:val="18"/>
              </w:rPr>
              <w:t xml:space="preserve"> сети питания 50/60 Гц, Потребляемая мощность: во время работы 250 Вт, максимум 530 Вт, в режиме ожидания 70 Вт</w:t>
            </w:r>
            <w:r w:rsidRPr="003714FA">
              <w:rPr>
                <w:sz w:val="18"/>
                <w:szCs w:val="18"/>
              </w:rPr>
              <w:br/>
              <w:t xml:space="preserve">Защита: против удара электрическим током Класс 1 (заземлен), поступления воды. Связь с сетевым окружением: </w:t>
            </w:r>
            <w:proofErr w:type="spellStart"/>
            <w:r w:rsidRPr="003714FA">
              <w:rPr>
                <w:sz w:val="18"/>
                <w:szCs w:val="18"/>
              </w:rPr>
              <w:t>Ethernet</w:t>
            </w:r>
            <w:proofErr w:type="spellEnd"/>
            <w:r w:rsidRPr="003714FA">
              <w:rPr>
                <w:sz w:val="18"/>
                <w:szCs w:val="18"/>
              </w:rPr>
              <w:t>/соединители витая пара RJ45 для 10/100Base-TX; последовательный интерфейс/кабель RS232.</w:t>
            </w:r>
            <w:r w:rsidRPr="003714FA">
              <w:rPr>
                <w:sz w:val="18"/>
                <w:szCs w:val="18"/>
              </w:rPr>
              <w:br/>
              <w:t xml:space="preserve">Сетевые протоколы: (TCP/IP) FTP, </w:t>
            </w:r>
            <w:proofErr w:type="spellStart"/>
            <w:r w:rsidRPr="003714FA">
              <w:rPr>
                <w:sz w:val="18"/>
                <w:szCs w:val="18"/>
              </w:rPr>
              <w:t>Telnet</w:t>
            </w:r>
            <w:proofErr w:type="spellEnd"/>
            <w:r w:rsidRPr="003714FA">
              <w:rPr>
                <w:sz w:val="18"/>
                <w:szCs w:val="18"/>
              </w:rPr>
              <w:t>, HTTP, SNMP, SMTP, LPD</w:t>
            </w:r>
            <w:r w:rsidRPr="003714FA">
              <w:rPr>
                <w:sz w:val="18"/>
                <w:szCs w:val="18"/>
              </w:rPr>
              <w:br/>
              <w:t xml:space="preserve">Условия окружающей среды (рабочие): температура комнаты между +10°C и +30°C, относительная влажность 20-75% без конденсации влаги, Форматы изображений: </w:t>
            </w:r>
            <w:proofErr w:type="gramStart"/>
            <w:r w:rsidRPr="003714FA">
              <w:rPr>
                <w:sz w:val="18"/>
                <w:szCs w:val="18"/>
              </w:rPr>
              <w:t xml:space="preserve">DICOM (встроенный), TIFF, </w:t>
            </w:r>
            <w:proofErr w:type="spellStart"/>
            <w:r w:rsidRPr="003714FA">
              <w:rPr>
                <w:sz w:val="18"/>
                <w:szCs w:val="18"/>
              </w:rPr>
              <w:t>Postscript</w:t>
            </w:r>
            <w:proofErr w:type="spellEnd"/>
            <w:r w:rsidRPr="003714FA">
              <w:rPr>
                <w:sz w:val="18"/>
                <w:szCs w:val="18"/>
              </w:rPr>
              <w:t xml:space="preserve"> (опция), Технология печати: прямая термографическая печать (DDI:</w:t>
            </w:r>
            <w:proofErr w:type="gramEnd"/>
            <w:r w:rsidRPr="003714F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714FA">
              <w:rPr>
                <w:sz w:val="18"/>
                <w:szCs w:val="18"/>
              </w:rPr>
              <w:t>Direct</w:t>
            </w:r>
            <w:proofErr w:type="spellEnd"/>
            <w:r w:rsidRPr="003714FA">
              <w:rPr>
                <w:sz w:val="18"/>
                <w:szCs w:val="18"/>
              </w:rPr>
              <w:t xml:space="preserve"> </w:t>
            </w:r>
            <w:proofErr w:type="spellStart"/>
            <w:r w:rsidRPr="003714FA">
              <w:rPr>
                <w:sz w:val="18"/>
                <w:szCs w:val="18"/>
              </w:rPr>
              <w:t>Digital</w:t>
            </w:r>
            <w:proofErr w:type="spellEnd"/>
            <w:r w:rsidRPr="003714FA">
              <w:rPr>
                <w:sz w:val="18"/>
                <w:szCs w:val="18"/>
              </w:rPr>
              <w:t xml:space="preserve"> </w:t>
            </w:r>
            <w:proofErr w:type="spellStart"/>
            <w:r w:rsidRPr="003714FA">
              <w:rPr>
                <w:sz w:val="18"/>
                <w:szCs w:val="18"/>
              </w:rPr>
              <w:t>Imaging</w:t>
            </w:r>
            <w:proofErr w:type="spellEnd"/>
            <w:r w:rsidRPr="003714FA">
              <w:rPr>
                <w:sz w:val="18"/>
                <w:szCs w:val="18"/>
              </w:rPr>
              <w:t>)</w:t>
            </w:r>
            <w:r w:rsidRPr="003714FA">
              <w:rPr>
                <w:sz w:val="18"/>
                <w:szCs w:val="18"/>
              </w:rPr>
              <w:br/>
              <w:t>Тип используемой пленки: термографическая пленка DT2 B (</w:t>
            </w:r>
            <w:proofErr w:type="spellStart"/>
            <w:r w:rsidRPr="003714FA">
              <w:rPr>
                <w:sz w:val="18"/>
                <w:szCs w:val="18"/>
              </w:rPr>
              <w:t>голубая</w:t>
            </w:r>
            <w:proofErr w:type="spellEnd"/>
            <w:r w:rsidRPr="003714FA">
              <w:rPr>
                <w:sz w:val="18"/>
                <w:szCs w:val="18"/>
              </w:rPr>
              <w:t xml:space="preserve"> основа) – все стандартные форматы: 8x10, 10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12, 11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14, 14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14, 14x17 дюймов; принтер имеет 2 лотка для пленки любого формата вместимостью по 100 листов каждый, Разрешение при печати: геометрическое – 320 точек на дюйм; контрастное разрешение 12 бит, (4096 оттенков серого цвета в каждой точке);</w:t>
            </w:r>
            <w:proofErr w:type="gramEnd"/>
            <w:r w:rsidRPr="003714FA">
              <w:rPr>
                <w:sz w:val="18"/>
                <w:szCs w:val="18"/>
              </w:rPr>
              <w:t xml:space="preserve"> </w:t>
            </w:r>
            <w:proofErr w:type="gramStart"/>
            <w:r w:rsidRPr="003714FA">
              <w:rPr>
                <w:sz w:val="18"/>
                <w:szCs w:val="18"/>
              </w:rPr>
              <w:t xml:space="preserve">область печати 8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10 дюймов: 2376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3070 пикселей , 10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12 дюймов: 3070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3653 пикселей, 11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14 дюймов: 3348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4358 пикселей, 14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17 дюймов: 4358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5232 пикселей</w:t>
            </w:r>
            <w:r w:rsidRPr="003714FA">
              <w:rPr>
                <w:sz w:val="18"/>
                <w:szCs w:val="18"/>
              </w:rPr>
              <w:br/>
              <w:t xml:space="preserve">Производительность: 8 </w:t>
            </w:r>
            <w:proofErr w:type="spellStart"/>
            <w:r w:rsidRPr="003714FA">
              <w:rPr>
                <w:sz w:val="18"/>
                <w:szCs w:val="18"/>
              </w:rPr>
              <w:t>x</w:t>
            </w:r>
            <w:proofErr w:type="spellEnd"/>
            <w:r w:rsidRPr="003714FA">
              <w:rPr>
                <w:sz w:val="18"/>
                <w:szCs w:val="18"/>
              </w:rPr>
              <w:t xml:space="preserve"> 10 дюймов – 140 пленок в час, 14x17 дюймов – 75 пленок в час; 2 размера в прямом доступе.</w:t>
            </w:r>
            <w:proofErr w:type="gramEnd"/>
            <w:r w:rsidRPr="003714FA">
              <w:rPr>
                <w:sz w:val="18"/>
                <w:szCs w:val="18"/>
              </w:rPr>
              <w:t xml:space="preserve"> Время получения первого изображения: приблизительно 77 секунд. Соответствие международным стандартам по безопасности</w:t>
            </w:r>
            <w:r w:rsidRPr="003714FA">
              <w:rPr>
                <w:sz w:val="18"/>
                <w:szCs w:val="18"/>
              </w:rPr>
              <w:br/>
              <w:t>• IEC 60601-1</w:t>
            </w:r>
            <w:r w:rsidRPr="003714FA">
              <w:rPr>
                <w:sz w:val="18"/>
                <w:szCs w:val="18"/>
              </w:rPr>
              <w:br/>
              <w:t>• UL 60601-1</w:t>
            </w:r>
            <w:r w:rsidRPr="003714FA">
              <w:rPr>
                <w:sz w:val="18"/>
                <w:szCs w:val="18"/>
              </w:rPr>
              <w:br/>
              <w:t xml:space="preserve">• CSA 22.2, </w:t>
            </w:r>
            <w:proofErr w:type="spellStart"/>
            <w:r w:rsidRPr="003714FA">
              <w:rPr>
                <w:sz w:val="18"/>
                <w:szCs w:val="18"/>
              </w:rPr>
              <w:t>Nr</w:t>
            </w:r>
            <w:proofErr w:type="spellEnd"/>
            <w:r w:rsidRPr="003714FA">
              <w:rPr>
                <w:sz w:val="18"/>
                <w:szCs w:val="18"/>
              </w:rPr>
              <w:t>. 601.1 - M90</w:t>
            </w:r>
            <w:r w:rsidRPr="003714FA">
              <w:rPr>
                <w:sz w:val="18"/>
                <w:szCs w:val="18"/>
              </w:rPr>
              <w:br/>
              <w:t>• VDE 0750</w:t>
            </w:r>
            <w:r w:rsidRPr="003714FA">
              <w:rPr>
                <w:sz w:val="18"/>
                <w:szCs w:val="18"/>
              </w:rPr>
              <w:br/>
              <w:t>• CCC GB4943 (Китай)</w:t>
            </w:r>
            <w:r w:rsidRPr="003714FA">
              <w:rPr>
                <w:sz w:val="18"/>
                <w:szCs w:val="18"/>
              </w:rPr>
              <w:br/>
              <w:t xml:space="preserve">• Этикетки соответствия требованиям техники безопасности: UL, </w:t>
            </w:r>
            <w:proofErr w:type="spellStart"/>
            <w:r w:rsidRPr="003714FA">
              <w:rPr>
                <w:sz w:val="18"/>
                <w:szCs w:val="18"/>
              </w:rPr>
              <w:t>cUL</w:t>
            </w:r>
            <w:proofErr w:type="spellEnd"/>
            <w:r w:rsidRPr="003714FA">
              <w:rPr>
                <w:sz w:val="18"/>
                <w:szCs w:val="18"/>
              </w:rPr>
              <w:t>, отметка TUV, отметка CCC</w:t>
            </w:r>
            <w:r w:rsidRPr="003714FA">
              <w:rPr>
                <w:sz w:val="18"/>
                <w:szCs w:val="18"/>
              </w:rPr>
              <w:br/>
              <w:t>В комплекте Кассеты с запоминающими пластинами:</w:t>
            </w:r>
            <w:r w:rsidRPr="003714FA">
              <w:rPr>
                <w:sz w:val="18"/>
                <w:szCs w:val="18"/>
              </w:rPr>
              <w:br/>
              <w:t xml:space="preserve">35х43 см-2 </w:t>
            </w:r>
            <w:proofErr w:type="spellStart"/>
            <w:proofErr w:type="gramStart"/>
            <w:r w:rsidRPr="003714FA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3714FA">
              <w:rPr>
                <w:sz w:val="18"/>
                <w:szCs w:val="18"/>
              </w:rPr>
              <w:t xml:space="preserve">, 24х30 см-2 </w:t>
            </w:r>
            <w:proofErr w:type="spellStart"/>
            <w:r w:rsidRPr="003714FA">
              <w:rPr>
                <w:sz w:val="18"/>
                <w:szCs w:val="18"/>
              </w:rPr>
              <w:t>шт</w:t>
            </w:r>
            <w:proofErr w:type="spellEnd"/>
            <w:r w:rsidRPr="003714FA">
              <w:rPr>
                <w:sz w:val="18"/>
                <w:szCs w:val="18"/>
              </w:rPr>
              <w:t>, , 18х24 см-2 шт.</w:t>
            </w:r>
            <w:r w:rsidRPr="003714FA">
              <w:rPr>
                <w:sz w:val="18"/>
                <w:szCs w:val="18"/>
              </w:rPr>
              <w:br/>
              <w:t>Дигитайзер и термопринтер должны быть произведены одной компанией.</w:t>
            </w:r>
            <w:r w:rsidRPr="003714FA">
              <w:rPr>
                <w:sz w:val="18"/>
                <w:szCs w:val="18"/>
              </w:rPr>
              <w:br/>
            </w:r>
            <w:proofErr w:type="spellStart"/>
            <w:r w:rsidRPr="003714FA">
              <w:rPr>
                <w:sz w:val="18"/>
                <w:szCs w:val="18"/>
              </w:rPr>
              <w:t>Обязтально</w:t>
            </w:r>
            <w:proofErr w:type="spellEnd"/>
            <w:r w:rsidRPr="003714FA">
              <w:rPr>
                <w:sz w:val="18"/>
                <w:szCs w:val="18"/>
              </w:rPr>
              <w:t xml:space="preserve"> наличие сертификата соответствия продукции.                                                                                                                                                                                                                                        Гарантия 37 месяцев</w:t>
            </w:r>
            <w:r w:rsidRPr="003714FA">
              <w:rPr>
                <w:sz w:val="18"/>
                <w:szCs w:val="18"/>
              </w:rPr>
              <w:br/>
              <w:t>Обучение специалиста работе с оборудованием на рабочем месте - Наличие</w:t>
            </w:r>
            <w:r w:rsidRPr="003714FA">
              <w:rPr>
                <w:sz w:val="18"/>
                <w:szCs w:val="18"/>
              </w:rPr>
              <w:br/>
              <w:t>Монтаж оборудования сертифицированным специалистом, имеющим сертификат от завода-изготовителя - Наличие</w:t>
            </w:r>
            <w:r w:rsidRPr="003714FA">
              <w:rPr>
                <w:sz w:val="18"/>
                <w:szCs w:val="18"/>
              </w:rPr>
              <w:br/>
              <w:t>Копия регистрационного удостоверение Министерства здравоохранения Республики Казахстан - Наличие</w:t>
            </w:r>
            <w:r w:rsidRPr="003714FA">
              <w:rPr>
                <w:sz w:val="18"/>
                <w:szCs w:val="18"/>
              </w:rPr>
              <w:br/>
              <w:t>Сертификат об утверждении типа средств измерений Республики Казахстан, письмо подтверждение о не требовании внесения в реестр - Наличие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714F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sz w:val="18"/>
                <w:szCs w:val="18"/>
              </w:rPr>
              <w:t>3 000 000,00</w:t>
            </w:r>
          </w:p>
        </w:tc>
      </w:tr>
      <w:tr w:rsidR="003714FA" w:rsidRPr="003714FA" w:rsidTr="003714F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FA" w:rsidRPr="003714FA" w:rsidRDefault="003714FA" w:rsidP="003714F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14FA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FA" w:rsidRPr="003714FA" w:rsidRDefault="003714FA" w:rsidP="003714F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4FA" w:rsidRPr="003714FA" w:rsidRDefault="003714FA" w:rsidP="003714FA">
            <w:pPr>
              <w:jc w:val="center"/>
              <w:rPr>
                <w:sz w:val="18"/>
                <w:szCs w:val="18"/>
              </w:rPr>
            </w:pPr>
            <w:r w:rsidRPr="003714FA">
              <w:rPr>
                <w:b/>
                <w:sz w:val="18"/>
                <w:szCs w:val="18"/>
                <w:lang w:val="kk-KZ"/>
              </w:rPr>
              <w:t>13 000 000,00</w:t>
            </w:r>
          </w:p>
        </w:tc>
      </w:tr>
    </w:tbl>
    <w:p w:rsidR="00193F68" w:rsidRPr="003714FA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3714FA" w:rsidRDefault="00193F68" w:rsidP="00284DF9">
      <w:pPr>
        <w:ind w:left="400"/>
        <w:jc w:val="both"/>
        <w:rPr>
          <w:rStyle w:val="s0"/>
          <w:sz w:val="22"/>
          <w:szCs w:val="22"/>
        </w:rPr>
      </w:pPr>
      <w:r w:rsidRPr="003714FA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93F68" w:rsidRPr="003714FA" w:rsidRDefault="00193F68" w:rsidP="00284DF9">
      <w:pPr>
        <w:autoSpaceDE w:val="0"/>
        <w:autoSpaceDN w:val="0"/>
        <w:jc w:val="both"/>
        <w:rPr>
          <w:rStyle w:val="s0"/>
          <w:color w:val="auto"/>
          <w:sz w:val="22"/>
          <w:szCs w:val="22"/>
        </w:rPr>
      </w:pPr>
      <w:r w:rsidRPr="003714FA">
        <w:rPr>
          <w:b/>
          <w:sz w:val="22"/>
          <w:szCs w:val="22"/>
        </w:rPr>
        <w:t>ТОО «</w:t>
      </w:r>
      <w:proofErr w:type="spellStart"/>
      <w:r w:rsidR="008B11BB" w:rsidRPr="003714FA">
        <w:rPr>
          <w:b/>
          <w:sz w:val="22"/>
          <w:szCs w:val="22"/>
          <w:lang w:val="en-US"/>
        </w:rPr>
        <w:t>Pharmprovide</w:t>
      </w:r>
      <w:proofErr w:type="spellEnd"/>
      <w:r w:rsidRPr="003714FA">
        <w:rPr>
          <w:b/>
          <w:sz w:val="22"/>
          <w:szCs w:val="22"/>
        </w:rPr>
        <w:t xml:space="preserve">», </w:t>
      </w:r>
      <w:r w:rsidR="00C969CC" w:rsidRPr="003714FA">
        <w:rPr>
          <w:sz w:val="22"/>
          <w:szCs w:val="22"/>
        </w:rPr>
        <w:t xml:space="preserve">юридический  адрес: </w:t>
      </w:r>
      <w:proofErr w:type="gramStart"/>
      <w:r w:rsidR="00C969CC" w:rsidRPr="003714FA">
        <w:rPr>
          <w:sz w:val="22"/>
          <w:szCs w:val="22"/>
        </w:rPr>
        <w:t>г</w:t>
      </w:r>
      <w:proofErr w:type="gramEnd"/>
      <w:r w:rsidR="00C969CC" w:rsidRPr="003714FA">
        <w:rPr>
          <w:sz w:val="22"/>
          <w:szCs w:val="22"/>
        </w:rPr>
        <w:t xml:space="preserve">. </w:t>
      </w:r>
      <w:proofErr w:type="spellStart"/>
      <w:r w:rsidR="00C969CC" w:rsidRPr="003714FA">
        <w:rPr>
          <w:sz w:val="22"/>
          <w:szCs w:val="22"/>
        </w:rPr>
        <w:t>Алматы</w:t>
      </w:r>
      <w:proofErr w:type="spellEnd"/>
      <w:r w:rsidR="00C969CC" w:rsidRPr="003714FA">
        <w:rPr>
          <w:sz w:val="22"/>
          <w:szCs w:val="22"/>
        </w:rPr>
        <w:t xml:space="preserve">, ул. Блока 14., </w:t>
      </w:r>
      <w:r w:rsidRPr="003714FA">
        <w:rPr>
          <w:sz w:val="22"/>
          <w:szCs w:val="22"/>
          <w:lang w:val="kk-KZ"/>
        </w:rPr>
        <w:t>договор на сумму</w:t>
      </w:r>
      <w:r w:rsidR="00B35F01" w:rsidRPr="003714FA">
        <w:rPr>
          <w:sz w:val="22"/>
          <w:szCs w:val="22"/>
          <w:lang w:val="kk-KZ"/>
        </w:rPr>
        <w:t xml:space="preserve"> </w:t>
      </w:r>
      <w:r w:rsidR="003714FA" w:rsidRPr="003714FA">
        <w:rPr>
          <w:b/>
          <w:color w:val="000000" w:themeColor="text1"/>
          <w:sz w:val="22"/>
          <w:szCs w:val="22"/>
        </w:rPr>
        <w:t>13 000</w:t>
      </w:r>
      <w:r w:rsidR="00A91DD4" w:rsidRPr="003714FA">
        <w:rPr>
          <w:b/>
          <w:color w:val="000000" w:themeColor="text1"/>
          <w:sz w:val="22"/>
          <w:szCs w:val="22"/>
        </w:rPr>
        <w:t xml:space="preserve"> 000</w:t>
      </w:r>
      <w:r w:rsidR="00411035" w:rsidRPr="003714FA">
        <w:rPr>
          <w:b/>
          <w:color w:val="000000" w:themeColor="text1"/>
          <w:sz w:val="22"/>
          <w:szCs w:val="22"/>
        </w:rPr>
        <w:t>,00</w:t>
      </w:r>
      <w:r w:rsidR="00B35F01" w:rsidRPr="003714FA">
        <w:rPr>
          <w:b/>
          <w:color w:val="000000" w:themeColor="text1"/>
          <w:sz w:val="22"/>
          <w:szCs w:val="22"/>
        </w:rPr>
        <w:t xml:space="preserve"> </w:t>
      </w:r>
      <w:r w:rsidR="009C47C6" w:rsidRPr="003714FA">
        <w:rPr>
          <w:b/>
          <w:color w:val="000000" w:themeColor="text1"/>
          <w:sz w:val="22"/>
          <w:szCs w:val="22"/>
        </w:rPr>
        <w:t xml:space="preserve">               </w:t>
      </w:r>
      <w:r w:rsidR="00A91DD4" w:rsidRPr="003714FA">
        <w:rPr>
          <w:b/>
          <w:color w:val="000000" w:themeColor="text1"/>
          <w:sz w:val="22"/>
          <w:szCs w:val="22"/>
        </w:rPr>
        <w:t>(</w:t>
      </w:r>
      <w:r w:rsidR="003714FA" w:rsidRPr="003714FA">
        <w:rPr>
          <w:b/>
          <w:color w:val="000000" w:themeColor="text1"/>
          <w:sz w:val="22"/>
          <w:szCs w:val="22"/>
        </w:rPr>
        <w:t>Тринадцать миллионов</w:t>
      </w:r>
      <w:r w:rsidRPr="003714FA">
        <w:rPr>
          <w:b/>
          <w:sz w:val="22"/>
          <w:szCs w:val="22"/>
        </w:rPr>
        <w:t>) тенге</w:t>
      </w:r>
      <w:r w:rsidR="00B35F01" w:rsidRPr="003714FA">
        <w:rPr>
          <w:b/>
          <w:sz w:val="22"/>
          <w:szCs w:val="22"/>
        </w:rPr>
        <w:t xml:space="preserve"> </w:t>
      </w:r>
      <w:r w:rsidR="00411035" w:rsidRPr="003714FA">
        <w:rPr>
          <w:b/>
          <w:sz w:val="22"/>
          <w:szCs w:val="22"/>
        </w:rPr>
        <w:t>0</w:t>
      </w:r>
      <w:r w:rsidRPr="003714FA">
        <w:rPr>
          <w:b/>
          <w:sz w:val="22"/>
          <w:szCs w:val="22"/>
        </w:rPr>
        <w:t xml:space="preserve">0 </w:t>
      </w:r>
      <w:proofErr w:type="spellStart"/>
      <w:r w:rsidRPr="003714FA">
        <w:rPr>
          <w:b/>
          <w:sz w:val="22"/>
          <w:szCs w:val="22"/>
        </w:rPr>
        <w:t>тиын</w:t>
      </w:r>
      <w:proofErr w:type="spellEnd"/>
      <w:r w:rsidRPr="003714FA">
        <w:rPr>
          <w:b/>
          <w:sz w:val="22"/>
          <w:szCs w:val="22"/>
        </w:rPr>
        <w:t>.</w:t>
      </w:r>
    </w:p>
    <w:p w:rsidR="00193F68" w:rsidRPr="003714FA" w:rsidRDefault="00284DF9" w:rsidP="00284DF9">
      <w:pPr>
        <w:ind w:left="400"/>
        <w:jc w:val="both"/>
        <w:rPr>
          <w:rStyle w:val="s0"/>
          <w:sz w:val="22"/>
          <w:szCs w:val="22"/>
        </w:rPr>
      </w:pPr>
      <w:r w:rsidRPr="003714FA">
        <w:rPr>
          <w:sz w:val="22"/>
          <w:szCs w:val="22"/>
        </w:rPr>
        <w:t>4)</w:t>
      </w:r>
      <w:r w:rsidRPr="003714FA">
        <w:rPr>
          <w:b/>
          <w:sz w:val="22"/>
          <w:szCs w:val="22"/>
        </w:rPr>
        <w:t xml:space="preserve"> </w:t>
      </w:r>
      <w:r w:rsidR="00193F68" w:rsidRPr="003714FA">
        <w:rPr>
          <w:b/>
          <w:sz w:val="22"/>
          <w:szCs w:val="22"/>
        </w:rPr>
        <w:t>ТОО «</w:t>
      </w:r>
      <w:proofErr w:type="spellStart"/>
      <w:r w:rsidR="008B11BB" w:rsidRPr="003714FA">
        <w:rPr>
          <w:b/>
          <w:sz w:val="22"/>
          <w:szCs w:val="22"/>
          <w:lang w:val="en-US"/>
        </w:rPr>
        <w:t>Pharmprovide</w:t>
      </w:r>
      <w:proofErr w:type="spellEnd"/>
      <w:r w:rsidR="00193F68" w:rsidRPr="003714FA">
        <w:rPr>
          <w:b/>
          <w:sz w:val="22"/>
          <w:szCs w:val="22"/>
        </w:rPr>
        <w:t>»</w:t>
      </w:r>
      <w:r w:rsidR="00193F68" w:rsidRPr="003714FA">
        <w:rPr>
          <w:b/>
          <w:bCs/>
          <w:spacing w:val="2"/>
          <w:sz w:val="22"/>
          <w:szCs w:val="22"/>
        </w:rPr>
        <w:t xml:space="preserve"> </w:t>
      </w:r>
      <w:r w:rsidR="00193F68" w:rsidRPr="003714FA">
        <w:rPr>
          <w:sz w:val="22"/>
          <w:szCs w:val="22"/>
        </w:rPr>
        <w:t xml:space="preserve">соответствует квалификационным требованиям, </w:t>
      </w:r>
      <w:r w:rsidR="00193F68" w:rsidRPr="003714FA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193F68" w:rsidRPr="003714FA">
          <w:rPr>
            <w:rStyle w:val="a3"/>
            <w:sz w:val="22"/>
            <w:szCs w:val="22"/>
          </w:rPr>
          <w:t>главой</w:t>
        </w:r>
      </w:hyperlink>
      <w:r w:rsidR="00193F68" w:rsidRPr="003714FA">
        <w:rPr>
          <w:rStyle w:val="a3"/>
          <w:sz w:val="22"/>
          <w:szCs w:val="22"/>
        </w:rPr>
        <w:t xml:space="preserve"> 3</w:t>
      </w:r>
      <w:r w:rsidR="00193F68" w:rsidRPr="003714FA">
        <w:rPr>
          <w:rStyle w:val="s0"/>
          <w:sz w:val="22"/>
          <w:szCs w:val="22"/>
        </w:rPr>
        <w:t xml:space="preserve"> Правил (</w:t>
      </w:r>
      <w:r w:rsidR="00193F68" w:rsidRPr="003714FA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193F68" w:rsidRPr="003714FA">
        <w:rPr>
          <w:rStyle w:val="s0"/>
          <w:sz w:val="22"/>
          <w:szCs w:val="22"/>
        </w:rPr>
        <w:t>).</w:t>
      </w:r>
    </w:p>
    <w:p w:rsidR="007C63B8" w:rsidRPr="003714FA" w:rsidRDefault="007C63B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9C47C6" w:rsidRPr="003714FA" w:rsidRDefault="009C47C6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3714FA" w:rsidRDefault="00193F68" w:rsidP="00193F68">
      <w:pPr>
        <w:ind w:left="708"/>
        <w:jc w:val="both"/>
        <w:rPr>
          <w:b/>
          <w:sz w:val="22"/>
          <w:szCs w:val="22"/>
        </w:rPr>
      </w:pPr>
      <w:r w:rsidRPr="003714FA">
        <w:rPr>
          <w:b/>
          <w:sz w:val="22"/>
          <w:szCs w:val="22"/>
        </w:rPr>
        <w:t xml:space="preserve">Специалист Отдела правового </w:t>
      </w:r>
    </w:p>
    <w:p w:rsidR="00ED5B91" w:rsidRPr="003714FA" w:rsidRDefault="00193F68" w:rsidP="00411035">
      <w:pPr>
        <w:ind w:firstLine="708"/>
        <w:rPr>
          <w:sz w:val="22"/>
          <w:szCs w:val="22"/>
        </w:rPr>
      </w:pPr>
      <w:r w:rsidRPr="003714FA">
        <w:rPr>
          <w:b/>
          <w:sz w:val="22"/>
          <w:szCs w:val="22"/>
        </w:rPr>
        <w:t>обеспечения и закупок</w:t>
      </w:r>
      <w:r w:rsidRPr="003714FA">
        <w:rPr>
          <w:b/>
          <w:sz w:val="22"/>
          <w:szCs w:val="22"/>
        </w:rPr>
        <w:tab/>
      </w:r>
      <w:r w:rsidRPr="003714FA">
        <w:rPr>
          <w:b/>
          <w:sz w:val="22"/>
          <w:szCs w:val="22"/>
        </w:rPr>
        <w:tab/>
      </w:r>
      <w:r w:rsidRPr="003714FA">
        <w:rPr>
          <w:b/>
          <w:sz w:val="22"/>
          <w:szCs w:val="22"/>
        </w:rPr>
        <w:tab/>
      </w:r>
      <w:r w:rsidRPr="003714FA">
        <w:rPr>
          <w:b/>
          <w:sz w:val="22"/>
          <w:szCs w:val="22"/>
        </w:rPr>
        <w:tab/>
      </w:r>
      <w:r w:rsidRPr="003714FA">
        <w:rPr>
          <w:b/>
          <w:sz w:val="22"/>
          <w:szCs w:val="22"/>
        </w:rPr>
        <w:tab/>
      </w:r>
      <w:r w:rsidRPr="003714FA">
        <w:rPr>
          <w:b/>
          <w:sz w:val="22"/>
          <w:szCs w:val="22"/>
        </w:rPr>
        <w:tab/>
      </w:r>
      <w:proofErr w:type="spellStart"/>
      <w:r w:rsidRPr="003714FA">
        <w:rPr>
          <w:b/>
          <w:sz w:val="22"/>
          <w:szCs w:val="22"/>
        </w:rPr>
        <w:t>Сарсенова</w:t>
      </w:r>
      <w:proofErr w:type="spellEnd"/>
      <w:r w:rsidRPr="003714FA">
        <w:rPr>
          <w:b/>
          <w:sz w:val="22"/>
          <w:szCs w:val="22"/>
        </w:rPr>
        <w:t xml:space="preserve"> Г.М.</w:t>
      </w:r>
    </w:p>
    <w:sectPr w:rsidR="00ED5B91" w:rsidRPr="003714FA" w:rsidSect="00DE745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41A88"/>
    <w:rsid w:val="000D42E6"/>
    <w:rsid w:val="000F0457"/>
    <w:rsid w:val="00143751"/>
    <w:rsid w:val="00193F68"/>
    <w:rsid w:val="0019587F"/>
    <w:rsid w:val="002209CF"/>
    <w:rsid w:val="00283D88"/>
    <w:rsid w:val="00284DF9"/>
    <w:rsid w:val="002979BF"/>
    <w:rsid w:val="002F1191"/>
    <w:rsid w:val="003058AD"/>
    <w:rsid w:val="003714FA"/>
    <w:rsid w:val="003F5DA1"/>
    <w:rsid w:val="00411035"/>
    <w:rsid w:val="00440827"/>
    <w:rsid w:val="0044563B"/>
    <w:rsid w:val="00446822"/>
    <w:rsid w:val="004840A7"/>
    <w:rsid w:val="004A18EF"/>
    <w:rsid w:val="004F2598"/>
    <w:rsid w:val="00555432"/>
    <w:rsid w:val="0057362C"/>
    <w:rsid w:val="00581FB9"/>
    <w:rsid w:val="005E4B5B"/>
    <w:rsid w:val="006227E7"/>
    <w:rsid w:val="00694717"/>
    <w:rsid w:val="0069531F"/>
    <w:rsid w:val="006A4B6B"/>
    <w:rsid w:val="0072536C"/>
    <w:rsid w:val="00752281"/>
    <w:rsid w:val="00782829"/>
    <w:rsid w:val="00787EF2"/>
    <w:rsid w:val="007C0102"/>
    <w:rsid w:val="007C63B8"/>
    <w:rsid w:val="00805BB2"/>
    <w:rsid w:val="008B11BB"/>
    <w:rsid w:val="008D6B8D"/>
    <w:rsid w:val="0092227C"/>
    <w:rsid w:val="009C47C6"/>
    <w:rsid w:val="009F53C6"/>
    <w:rsid w:val="00A43341"/>
    <w:rsid w:val="00A666A9"/>
    <w:rsid w:val="00A80BDB"/>
    <w:rsid w:val="00A91DD4"/>
    <w:rsid w:val="00AB34F5"/>
    <w:rsid w:val="00B35F01"/>
    <w:rsid w:val="00B93BF9"/>
    <w:rsid w:val="00BA22D5"/>
    <w:rsid w:val="00BB2C56"/>
    <w:rsid w:val="00BB462B"/>
    <w:rsid w:val="00C225ED"/>
    <w:rsid w:val="00C43A99"/>
    <w:rsid w:val="00C969CC"/>
    <w:rsid w:val="00CB6C8B"/>
    <w:rsid w:val="00D5389A"/>
    <w:rsid w:val="00DB275D"/>
    <w:rsid w:val="00DE330D"/>
    <w:rsid w:val="00DE7459"/>
    <w:rsid w:val="00E425EB"/>
    <w:rsid w:val="00E97384"/>
    <w:rsid w:val="00ED5B91"/>
    <w:rsid w:val="00F07A42"/>
    <w:rsid w:val="00F22AA2"/>
    <w:rsid w:val="00F4220A"/>
    <w:rsid w:val="00FE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256</cp:revision>
  <cp:lastPrinted>2021-03-26T06:10:00Z</cp:lastPrinted>
  <dcterms:created xsi:type="dcterms:W3CDTF">2020-01-16T11:35:00Z</dcterms:created>
  <dcterms:modified xsi:type="dcterms:W3CDTF">2021-03-26T06:11:00Z</dcterms:modified>
</cp:coreProperties>
</file>