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E" w:rsidRPr="00D3148A" w:rsidRDefault="00DC509E" w:rsidP="00DC509E">
      <w:pPr>
        <w:tabs>
          <w:tab w:val="center" w:pos="4606"/>
          <w:tab w:val="left" w:pos="7755"/>
        </w:tabs>
        <w:ind w:right="-284"/>
        <w:jc w:val="center"/>
        <w:rPr>
          <w:b/>
          <w:bCs/>
        </w:rPr>
      </w:pPr>
      <w:r w:rsidRPr="00D3148A">
        <w:rPr>
          <w:b/>
          <w:bCs/>
        </w:rPr>
        <w:t>Протокол</w:t>
      </w:r>
    </w:p>
    <w:p w:rsidR="00DC509E" w:rsidRPr="00D3148A" w:rsidRDefault="00DC509E" w:rsidP="00DC50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3148A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D3148A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Pr="00D3148A">
        <w:rPr>
          <w:sz w:val="24"/>
          <w:szCs w:val="24"/>
          <w:lang w:val="kk-KZ"/>
        </w:rPr>
        <w:t>1</w:t>
      </w:r>
      <w:r w:rsidRPr="00D3148A">
        <w:rPr>
          <w:sz w:val="24"/>
          <w:szCs w:val="24"/>
        </w:rPr>
        <w:t xml:space="preserve"> год </w:t>
      </w:r>
    </w:p>
    <w:p w:rsidR="00DC509E" w:rsidRPr="00D3148A" w:rsidRDefault="00DC509E" w:rsidP="00DC50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DC509E" w:rsidRPr="00D3148A" w:rsidRDefault="00DC509E" w:rsidP="00DC509E">
      <w:pPr>
        <w:jc w:val="thaiDistribute"/>
        <w:rPr>
          <w:b/>
        </w:rPr>
      </w:pPr>
    </w:p>
    <w:p w:rsidR="00DC509E" w:rsidRPr="00D3148A" w:rsidRDefault="00DC509E" w:rsidP="00DC509E">
      <w:pPr>
        <w:jc w:val="thaiDistribute"/>
        <w:rPr>
          <w:b/>
        </w:rPr>
      </w:pPr>
      <w:r w:rsidRPr="00D3148A">
        <w:rPr>
          <w:b/>
        </w:rPr>
        <w:t xml:space="preserve">  г. Алматы                                                            </w:t>
      </w:r>
      <w:r w:rsidRPr="00D3148A">
        <w:rPr>
          <w:b/>
          <w:lang w:val="kk-KZ"/>
        </w:rPr>
        <w:t xml:space="preserve">       </w:t>
      </w:r>
      <w:r w:rsidRPr="00D3148A">
        <w:rPr>
          <w:b/>
        </w:rPr>
        <w:t xml:space="preserve">                                     </w:t>
      </w:r>
      <w:proofErr w:type="gramStart"/>
      <w:r w:rsidRPr="00D3148A">
        <w:rPr>
          <w:b/>
        </w:rPr>
        <w:t xml:space="preserve">   «</w:t>
      </w:r>
      <w:proofErr w:type="gramEnd"/>
      <w:r w:rsidRPr="00D3148A">
        <w:rPr>
          <w:b/>
        </w:rPr>
        <w:t>29» ноября</w:t>
      </w:r>
      <w:r w:rsidRPr="00D3148A">
        <w:rPr>
          <w:b/>
          <w:lang w:val="kk-KZ"/>
        </w:rPr>
        <w:t xml:space="preserve"> </w:t>
      </w:r>
      <w:r w:rsidRPr="00D3148A">
        <w:rPr>
          <w:b/>
        </w:rPr>
        <w:t>202</w:t>
      </w:r>
      <w:r w:rsidRPr="00D3148A">
        <w:rPr>
          <w:b/>
          <w:lang w:val="kk-KZ"/>
        </w:rPr>
        <w:t>1</w:t>
      </w:r>
      <w:r w:rsidRPr="00D3148A">
        <w:rPr>
          <w:b/>
        </w:rPr>
        <w:t xml:space="preserve"> г.</w:t>
      </w:r>
    </w:p>
    <w:p w:rsidR="00DC509E" w:rsidRPr="00D3148A" w:rsidRDefault="00DC509E" w:rsidP="00DC509E">
      <w:pPr>
        <w:jc w:val="thaiDistribute"/>
        <w:rPr>
          <w:b/>
        </w:rPr>
      </w:pPr>
    </w:p>
    <w:p w:rsidR="00DC509E" w:rsidRPr="00D3148A" w:rsidRDefault="00DC509E" w:rsidP="00DC509E">
      <w:pPr>
        <w:ind w:firstLine="709"/>
        <w:jc w:val="thaiDistribute"/>
      </w:pPr>
      <w:r w:rsidRPr="00D3148A">
        <w:t xml:space="preserve">1. Заказчик – организатор закупа: </w:t>
      </w:r>
      <w:r w:rsidRPr="00D3148A">
        <w:rPr>
          <w:rStyle w:val="s0"/>
        </w:rPr>
        <w:t>АО «Научный центр педиатрии и детской хирургии»</w:t>
      </w:r>
      <w:r w:rsidRPr="00D3148A">
        <w:t>, расположенный по адресу г. Алматы, ул. Аль-</w:t>
      </w:r>
      <w:proofErr w:type="spellStart"/>
      <w:r w:rsidRPr="00D3148A">
        <w:t>фараби</w:t>
      </w:r>
      <w:proofErr w:type="spellEnd"/>
      <w:r w:rsidRPr="00D3148A">
        <w:t xml:space="preserve"> 146, провел закупки способом из одного источника предложений лекарственных средств, медицинских изделий,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Pr="00D3148A">
        <w:rPr>
          <w:lang w:val="kk-KZ"/>
        </w:rPr>
        <w:t>1</w:t>
      </w:r>
      <w:r w:rsidRPr="00D3148A">
        <w:t xml:space="preserve"> год.</w:t>
      </w:r>
    </w:p>
    <w:p w:rsidR="00DC509E" w:rsidRPr="00D3148A" w:rsidRDefault="00DC509E" w:rsidP="00DC509E">
      <w:pPr>
        <w:ind w:left="426" w:firstLine="141"/>
        <w:jc w:val="thaiDistribute"/>
        <w:rPr>
          <w:b/>
        </w:rPr>
      </w:pPr>
    </w:p>
    <w:p w:rsidR="00DC509E" w:rsidRPr="00D3148A" w:rsidRDefault="00DC509E" w:rsidP="00DC509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48A">
        <w:rPr>
          <w:rFonts w:ascii="Times New Roman" w:hAnsi="Times New Roman" w:cs="Times New Roman"/>
          <w:sz w:val="24"/>
          <w:szCs w:val="24"/>
        </w:rPr>
        <w:t>2.  Данный способ закупа применен в соответствии с пп.1 пункта 105 главы 10 Правил организации и проведения закупа лекарственных средств, медицинских изделий и</w:t>
      </w:r>
      <w:bookmarkStart w:id="0" w:name="_GoBack"/>
      <w:bookmarkEnd w:id="0"/>
      <w:r w:rsidRPr="00D3148A">
        <w:rPr>
          <w:rFonts w:ascii="Times New Roman" w:hAnsi="Times New Roman" w:cs="Times New Roman"/>
          <w:sz w:val="24"/>
          <w:szCs w:val="24"/>
        </w:rPr>
        <w:t xml:space="preserve">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3148A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D3148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DC509E" w:rsidRPr="00D3148A" w:rsidRDefault="00DC509E" w:rsidP="00DC509E"/>
    <w:p w:rsidR="00DC509E" w:rsidRPr="00D3148A" w:rsidRDefault="00DC509E" w:rsidP="00DC509E">
      <w:pPr>
        <w:ind w:firstLine="567"/>
        <w:jc w:val="both"/>
        <w:rPr>
          <w:bCs/>
        </w:rPr>
      </w:pPr>
      <w:r w:rsidRPr="00D3148A">
        <w:rPr>
          <w:bCs/>
        </w:rPr>
        <w:t xml:space="preserve">3. </w:t>
      </w:r>
      <w:r w:rsidRPr="00D3148A">
        <w:rPr>
          <w:bCs/>
          <w:lang w:val="kk-KZ"/>
        </w:rPr>
        <w:t>Краткое описание и цена закупаемых товаров</w:t>
      </w:r>
      <w:r w:rsidRPr="00D3148A">
        <w:rPr>
          <w:bCs/>
        </w:rPr>
        <w:t>, их торговое наименование:</w:t>
      </w:r>
    </w:p>
    <w:p w:rsidR="00DC509E" w:rsidRPr="00D3148A" w:rsidRDefault="00DC509E" w:rsidP="00DC509E">
      <w:pPr>
        <w:ind w:firstLine="567"/>
        <w:jc w:val="center"/>
        <w:rPr>
          <w:bCs/>
        </w:rPr>
      </w:pPr>
    </w:p>
    <w:tbl>
      <w:tblPr>
        <w:tblStyle w:val="ac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709"/>
        <w:gridCol w:w="1134"/>
        <w:gridCol w:w="1134"/>
        <w:gridCol w:w="1276"/>
      </w:tblGrid>
      <w:tr w:rsidR="00DC509E" w:rsidRPr="00D3148A" w:rsidTr="005A71FD">
        <w:trPr>
          <w:jc w:val="center"/>
        </w:trPr>
        <w:tc>
          <w:tcPr>
            <w:tcW w:w="846" w:type="dxa"/>
            <w:vAlign w:val="center"/>
          </w:tcPr>
          <w:p w:rsidR="00DC509E" w:rsidRPr="00D3148A" w:rsidRDefault="00DC509E" w:rsidP="005A71F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148A">
              <w:rPr>
                <w:b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4819" w:type="dxa"/>
            <w:vAlign w:val="center"/>
          </w:tcPr>
          <w:p w:rsidR="00DC509E" w:rsidRPr="00D3148A" w:rsidRDefault="00DC509E" w:rsidP="005A71F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148A">
              <w:rPr>
                <w:b/>
                <w:sz w:val="20"/>
                <w:szCs w:val="2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709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8A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8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8A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6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8A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DC509E" w:rsidRPr="00D3148A" w:rsidTr="005A71FD">
        <w:trPr>
          <w:jc w:val="center"/>
        </w:trPr>
        <w:tc>
          <w:tcPr>
            <w:tcW w:w="846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DC509E" w:rsidRPr="00D3148A" w:rsidRDefault="00DC509E" w:rsidP="005A71FD">
            <w:pPr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 xml:space="preserve">Катетер  </w:t>
            </w:r>
            <w:proofErr w:type="spellStart"/>
            <w:r w:rsidRPr="00D3148A">
              <w:rPr>
                <w:sz w:val="20"/>
                <w:szCs w:val="20"/>
              </w:rPr>
              <w:t>Фоллея</w:t>
            </w:r>
            <w:proofErr w:type="spellEnd"/>
            <w:r w:rsidRPr="00D3148A">
              <w:rPr>
                <w:sz w:val="20"/>
                <w:szCs w:val="20"/>
              </w:rPr>
              <w:t xml:space="preserve"> , размер № 8, двухходовой </w:t>
            </w:r>
            <w:proofErr w:type="spellStart"/>
            <w:r w:rsidRPr="00D3148A">
              <w:rPr>
                <w:sz w:val="20"/>
                <w:szCs w:val="20"/>
              </w:rPr>
              <w:t>силиконизированный</w:t>
            </w:r>
            <w:proofErr w:type="spellEnd"/>
            <w:r w:rsidRPr="00D3148A">
              <w:rPr>
                <w:sz w:val="20"/>
                <w:szCs w:val="20"/>
              </w:rPr>
              <w:t>, однократного применения</w:t>
            </w:r>
          </w:p>
        </w:tc>
        <w:tc>
          <w:tcPr>
            <w:tcW w:w="709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proofErr w:type="spellStart"/>
            <w:r w:rsidRPr="00D3148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245,00</w:t>
            </w:r>
          </w:p>
        </w:tc>
        <w:tc>
          <w:tcPr>
            <w:tcW w:w="1276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22 050,00</w:t>
            </w:r>
          </w:p>
        </w:tc>
      </w:tr>
      <w:tr w:rsidR="00DC509E" w:rsidRPr="00D3148A" w:rsidTr="005A71FD">
        <w:trPr>
          <w:jc w:val="center"/>
        </w:trPr>
        <w:tc>
          <w:tcPr>
            <w:tcW w:w="846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DC509E" w:rsidRPr="00D3148A" w:rsidRDefault="00DC509E" w:rsidP="005A71FD">
            <w:pPr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 xml:space="preserve">Катетер  </w:t>
            </w:r>
            <w:proofErr w:type="spellStart"/>
            <w:r w:rsidRPr="00D3148A">
              <w:rPr>
                <w:sz w:val="20"/>
                <w:szCs w:val="20"/>
              </w:rPr>
              <w:t>Фоллея</w:t>
            </w:r>
            <w:proofErr w:type="spellEnd"/>
            <w:r w:rsidRPr="00D3148A">
              <w:rPr>
                <w:sz w:val="20"/>
                <w:szCs w:val="20"/>
              </w:rPr>
              <w:t xml:space="preserve">, размер № 10, двухходовой </w:t>
            </w:r>
            <w:proofErr w:type="spellStart"/>
            <w:r w:rsidRPr="00D3148A">
              <w:rPr>
                <w:sz w:val="20"/>
                <w:szCs w:val="20"/>
              </w:rPr>
              <w:t>силиконизированный</w:t>
            </w:r>
            <w:proofErr w:type="spellEnd"/>
            <w:r w:rsidRPr="00D3148A">
              <w:rPr>
                <w:sz w:val="20"/>
                <w:szCs w:val="20"/>
              </w:rPr>
              <w:t>, однократного применения</w:t>
            </w:r>
          </w:p>
        </w:tc>
        <w:tc>
          <w:tcPr>
            <w:tcW w:w="709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proofErr w:type="spellStart"/>
            <w:r w:rsidRPr="00D3148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245,00</w:t>
            </w:r>
          </w:p>
        </w:tc>
        <w:tc>
          <w:tcPr>
            <w:tcW w:w="1276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  <w:r w:rsidRPr="00D3148A">
              <w:rPr>
                <w:sz w:val="20"/>
                <w:szCs w:val="20"/>
              </w:rPr>
              <w:t>12 250,00</w:t>
            </w:r>
          </w:p>
        </w:tc>
      </w:tr>
      <w:tr w:rsidR="00DC509E" w:rsidRPr="00D3148A" w:rsidTr="005A71FD">
        <w:trPr>
          <w:jc w:val="center"/>
        </w:trPr>
        <w:tc>
          <w:tcPr>
            <w:tcW w:w="846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148A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4819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8A">
              <w:rPr>
                <w:b/>
                <w:sz w:val="20"/>
                <w:szCs w:val="20"/>
              </w:rPr>
              <w:t>34 300,00</w:t>
            </w:r>
          </w:p>
        </w:tc>
      </w:tr>
    </w:tbl>
    <w:p w:rsidR="00DC509E" w:rsidRPr="00D3148A" w:rsidRDefault="00DC509E" w:rsidP="00DC509E">
      <w:pPr>
        <w:jc w:val="both"/>
        <w:rPr>
          <w:bCs/>
        </w:rPr>
      </w:pPr>
    </w:p>
    <w:p w:rsidR="00DC509E" w:rsidRPr="00D3148A" w:rsidRDefault="00DC509E" w:rsidP="00DC509E">
      <w:pPr>
        <w:ind w:firstLine="567"/>
        <w:jc w:val="both"/>
        <w:rPr>
          <w:bCs/>
        </w:rPr>
      </w:pPr>
      <w:r w:rsidRPr="00D3148A">
        <w:rPr>
          <w:bCs/>
        </w:rPr>
        <w:t>4. В соответствии с пунктом 106 главы 10 Правил следующим потенциальным поставщикам направлены приглашение на участие в закупе способом из одного источника:</w:t>
      </w:r>
    </w:p>
    <w:p w:rsidR="00DC509E" w:rsidRPr="00D3148A" w:rsidRDefault="00DC509E" w:rsidP="00DC509E">
      <w:pPr>
        <w:ind w:firstLine="567"/>
        <w:jc w:val="both"/>
        <w:rPr>
          <w:bCs/>
          <w:i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DC509E" w:rsidRPr="00D3148A" w:rsidTr="005A71FD">
        <w:tc>
          <w:tcPr>
            <w:tcW w:w="617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8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78" w:type="dxa"/>
            <w:vAlign w:val="center"/>
          </w:tcPr>
          <w:p w:rsidR="00DC509E" w:rsidRPr="00D3148A" w:rsidRDefault="00DC509E" w:rsidP="005A7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8A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670" w:type="dxa"/>
            <w:vAlign w:val="center"/>
          </w:tcPr>
          <w:p w:rsidR="00DC509E" w:rsidRPr="00D3148A" w:rsidRDefault="00DC509E" w:rsidP="005A71FD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D3148A">
              <w:rPr>
                <w:b/>
                <w:sz w:val="20"/>
                <w:szCs w:val="20"/>
              </w:rPr>
              <w:t>Адрес потенциального</w:t>
            </w:r>
          </w:p>
          <w:p w:rsidR="00DC509E" w:rsidRPr="00D3148A" w:rsidRDefault="00DC509E" w:rsidP="005A71FD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D3148A">
              <w:rPr>
                <w:b/>
                <w:sz w:val="20"/>
                <w:szCs w:val="20"/>
              </w:rPr>
              <w:t>поставщика</w:t>
            </w:r>
          </w:p>
        </w:tc>
      </w:tr>
      <w:tr w:rsidR="00DC509E" w:rsidRPr="00D3148A" w:rsidTr="005A71FD">
        <w:trPr>
          <w:trHeight w:val="302"/>
        </w:trPr>
        <w:tc>
          <w:tcPr>
            <w:tcW w:w="617" w:type="dxa"/>
            <w:vAlign w:val="center"/>
          </w:tcPr>
          <w:p w:rsidR="00DC509E" w:rsidRPr="00D3148A" w:rsidRDefault="00DC509E" w:rsidP="005A71FD">
            <w:pPr>
              <w:jc w:val="center"/>
              <w:rPr>
                <w:bCs/>
                <w:sz w:val="20"/>
                <w:szCs w:val="20"/>
              </w:rPr>
            </w:pPr>
            <w:r w:rsidRPr="00D3148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78" w:type="dxa"/>
            <w:vAlign w:val="center"/>
          </w:tcPr>
          <w:p w:rsidR="00DC509E" w:rsidRPr="00D3148A" w:rsidRDefault="00DC509E" w:rsidP="005A71FD">
            <w:pPr>
              <w:jc w:val="center"/>
              <w:rPr>
                <w:bCs/>
                <w:sz w:val="20"/>
                <w:szCs w:val="20"/>
              </w:rPr>
            </w:pPr>
            <w:r w:rsidRPr="00D3148A">
              <w:rPr>
                <w:bCs/>
                <w:sz w:val="20"/>
                <w:szCs w:val="20"/>
              </w:rPr>
              <w:t>ТОО «</w:t>
            </w:r>
            <w:r w:rsidRPr="00D3148A">
              <w:rPr>
                <w:sz w:val="20"/>
                <w:szCs w:val="20"/>
                <w:lang w:val="en-US"/>
              </w:rPr>
              <w:t>Medical</w:t>
            </w:r>
            <w:r w:rsidRPr="00D3148A">
              <w:rPr>
                <w:sz w:val="20"/>
                <w:szCs w:val="20"/>
              </w:rPr>
              <w:t xml:space="preserve"> </w:t>
            </w:r>
            <w:r w:rsidRPr="00D3148A">
              <w:rPr>
                <w:sz w:val="20"/>
                <w:szCs w:val="20"/>
                <w:lang w:val="en-US"/>
              </w:rPr>
              <w:t>Save</w:t>
            </w:r>
            <w:r w:rsidRPr="00D3148A">
              <w:rPr>
                <w:sz w:val="20"/>
                <w:szCs w:val="20"/>
              </w:rPr>
              <w:t xml:space="preserve"> </w:t>
            </w:r>
            <w:r w:rsidRPr="00D3148A">
              <w:rPr>
                <w:sz w:val="20"/>
                <w:szCs w:val="20"/>
                <w:lang w:val="en-US"/>
              </w:rPr>
              <w:t>Partners</w:t>
            </w:r>
            <w:r w:rsidRPr="00D3148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670" w:type="dxa"/>
            <w:vAlign w:val="center"/>
          </w:tcPr>
          <w:p w:rsidR="00DC509E" w:rsidRPr="00D3148A" w:rsidRDefault="00DC509E" w:rsidP="005A71FD">
            <w:pPr>
              <w:jc w:val="center"/>
              <w:rPr>
                <w:bCs/>
                <w:sz w:val="20"/>
                <w:szCs w:val="20"/>
              </w:rPr>
            </w:pPr>
            <w:r w:rsidRPr="00D3148A">
              <w:rPr>
                <w:bCs/>
                <w:sz w:val="20"/>
                <w:szCs w:val="20"/>
              </w:rPr>
              <w:t>г. Алматы, пр. Сейфуллина задание 500/76, офис 74</w:t>
            </w:r>
          </w:p>
        </w:tc>
      </w:tr>
    </w:tbl>
    <w:p w:rsidR="00DC509E" w:rsidRPr="00D3148A" w:rsidRDefault="00DC509E" w:rsidP="00DC509E">
      <w:pPr>
        <w:ind w:firstLine="567"/>
        <w:jc w:val="both"/>
        <w:rPr>
          <w:bCs/>
        </w:rPr>
      </w:pPr>
    </w:p>
    <w:p w:rsidR="00DC509E" w:rsidRPr="00D3148A" w:rsidRDefault="00DC509E" w:rsidP="00DC509E">
      <w:pPr>
        <w:ind w:firstLine="567"/>
        <w:jc w:val="both"/>
        <w:rPr>
          <w:bCs/>
        </w:rPr>
      </w:pPr>
      <w:r w:rsidRPr="00D3148A">
        <w:rPr>
          <w:bCs/>
        </w:rPr>
        <w:t xml:space="preserve">4. В соответствии с пунктом 112 главы 10 Правил, согласие на участие в закупе способом из одного источника представили следующие потенциальные </w:t>
      </w:r>
      <w:proofErr w:type="gramStart"/>
      <w:r w:rsidRPr="00D3148A">
        <w:rPr>
          <w:bCs/>
        </w:rPr>
        <w:t xml:space="preserve">поставщики:   </w:t>
      </w:r>
      <w:proofErr w:type="gramEnd"/>
      <w:r w:rsidRPr="00D3148A">
        <w:rPr>
          <w:bCs/>
        </w:rPr>
        <w:t xml:space="preserve">                                                               ТОО «</w:t>
      </w:r>
      <w:r w:rsidRPr="00D3148A">
        <w:rPr>
          <w:lang w:val="en-US"/>
        </w:rPr>
        <w:t>Medical</w:t>
      </w:r>
      <w:r w:rsidRPr="00D3148A">
        <w:t xml:space="preserve"> </w:t>
      </w:r>
      <w:r w:rsidRPr="00D3148A">
        <w:rPr>
          <w:lang w:val="en-US"/>
        </w:rPr>
        <w:t>Save</w:t>
      </w:r>
      <w:r w:rsidRPr="00D3148A">
        <w:t xml:space="preserve"> </w:t>
      </w:r>
      <w:r w:rsidRPr="00D3148A">
        <w:rPr>
          <w:lang w:val="en-US"/>
        </w:rPr>
        <w:t>Partners</w:t>
      </w:r>
      <w:r w:rsidRPr="00D3148A">
        <w:rPr>
          <w:bCs/>
        </w:rPr>
        <w:t xml:space="preserve">»; </w:t>
      </w:r>
    </w:p>
    <w:p w:rsidR="00DC509E" w:rsidRPr="00D3148A" w:rsidRDefault="00DC509E" w:rsidP="00DC509E">
      <w:pPr>
        <w:ind w:firstLine="567"/>
        <w:jc w:val="both"/>
        <w:rPr>
          <w:lang w:val="kk-KZ"/>
        </w:rPr>
      </w:pPr>
      <w:r w:rsidRPr="00D3148A">
        <w:t>5</w:t>
      </w:r>
      <w:r w:rsidRPr="00D3148A">
        <w:rPr>
          <w:lang w:val="kk-KZ"/>
        </w:rPr>
        <w:t xml:space="preserve">. </w:t>
      </w:r>
      <w:r w:rsidRPr="00D3148A">
        <w:t>Организатор закупок</w:t>
      </w:r>
      <w:r w:rsidRPr="00D3148A">
        <w:rPr>
          <w:lang w:val="kk-KZ"/>
        </w:rPr>
        <w:t xml:space="preserve"> в соответствии с пунктом 106 главы 10 Правил, </w:t>
      </w:r>
      <w:r w:rsidRPr="00D3148A">
        <w:rPr>
          <w:b/>
          <w:lang w:val="kk-KZ"/>
        </w:rPr>
        <w:t>РЕШИЛ:</w:t>
      </w:r>
      <w:r w:rsidRPr="00D3148A">
        <w:rPr>
          <w:lang w:val="kk-KZ"/>
        </w:rPr>
        <w:t xml:space="preserve"> </w:t>
      </w:r>
    </w:p>
    <w:p w:rsidR="00DC509E" w:rsidRPr="00D3148A" w:rsidRDefault="00DC509E" w:rsidP="00DC509E">
      <w:pPr>
        <w:ind w:firstLine="567"/>
        <w:jc w:val="both"/>
      </w:pPr>
      <w:r w:rsidRPr="00D3148A">
        <w:rPr>
          <w:bCs/>
        </w:rPr>
        <w:t xml:space="preserve">заключить договор по лотам №2,3 с </w:t>
      </w:r>
      <w:r w:rsidRPr="00D3148A">
        <w:rPr>
          <w:b/>
          <w:bCs/>
        </w:rPr>
        <w:t>ТОО «</w:t>
      </w:r>
      <w:r w:rsidRPr="00D3148A">
        <w:rPr>
          <w:b/>
          <w:lang w:val="en-US"/>
        </w:rPr>
        <w:t>Medical</w:t>
      </w:r>
      <w:r w:rsidRPr="00D3148A">
        <w:rPr>
          <w:b/>
        </w:rPr>
        <w:t xml:space="preserve"> </w:t>
      </w:r>
      <w:r w:rsidRPr="00D3148A">
        <w:rPr>
          <w:b/>
          <w:lang w:val="en-US"/>
        </w:rPr>
        <w:t>Save</w:t>
      </w:r>
      <w:r w:rsidRPr="00D3148A">
        <w:rPr>
          <w:b/>
        </w:rPr>
        <w:t xml:space="preserve"> </w:t>
      </w:r>
      <w:r w:rsidRPr="00D3148A">
        <w:rPr>
          <w:b/>
          <w:lang w:val="en-US"/>
        </w:rPr>
        <w:t>Partners</w:t>
      </w:r>
      <w:r w:rsidRPr="00D3148A">
        <w:rPr>
          <w:b/>
          <w:bCs/>
        </w:rPr>
        <w:t xml:space="preserve">» </w:t>
      </w:r>
      <w:r w:rsidRPr="00D3148A">
        <w:rPr>
          <w:bCs/>
        </w:rPr>
        <w:t xml:space="preserve">на общую сумму                    34 300,00 (тридцать четыре тысячи триста) тенге 00 </w:t>
      </w:r>
      <w:proofErr w:type="spellStart"/>
      <w:r w:rsidRPr="00D3148A">
        <w:rPr>
          <w:bCs/>
        </w:rPr>
        <w:t>тиын</w:t>
      </w:r>
      <w:proofErr w:type="spellEnd"/>
      <w:r w:rsidRPr="00D3148A">
        <w:rPr>
          <w:bCs/>
        </w:rPr>
        <w:t>;</w:t>
      </w:r>
    </w:p>
    <w:p w:rsidR="00DC509E" w:rsidRPr="00D3148A" w:rsidRDefault="00DC509E" w:rsidP="00DC509E">
      <w:pPr>
        <w:ind w:firstLine="567"/>
        <w:jc w:val="both"/>
      </w:pPr>
    </w:p>
    <w:p w:rsidR="00DC509E" w:rsidRPr="00D3148A" w:rsidRDefault="00DC509E" w:rsidP="00DC509E">
      <w:pPr>
        <w:spacing w:after="120"/>
        <w:ind w:firstLine="567"/>
        <w:jc w:val="both"/>
      </w:pPr>
      <w:r w:rsidRPr="00D3148A">
        <w:t>заказчику – организатору закупок разместить текст настоящего протокола на интернет- ресурсе</w:t>
      </w:r>
      <w:r w:rsidRPr="00D3148A">
        <w:rPr>
          <w:rStyle w:val="s0"/>
        </w:rPr>
        <w:t xml:space="preserve"> АО «Научный центр педиатрии и детской хирургии»</w:t>
      </w:r>
      <w:r w:rsidRPr="00D3148A">
        <w:t xml:space="preserve"> www.pediatria.kz.</w:t>
      </w:r>
    </w:p>
    <w:p w:rsidR="00DC509E" w:rsidRPr="00D3148A" w:rsidRDefault="00DC509E" w:rsidP="00DC509E">
      <w:pPr>
        <w:ind w:firstLine="567"/>
        <w:jc w:val="both"/>
      </w:pPr>
    </w:p>
    <w:p w:rsidR="00DC509E" w:rsidRPr="00D3148A" w:rsidRDefault="00DC509E" w:rsidP="00DC509E"/>
    <w:p w:rsidR="00DC509E" w:rsidRPr="00D3148A" w:rsidRDefault="00DC509E" w:rsidP="00DC509E"/>
    <w:p w:rsidR="00DC509E" w:rsidRPr="00DC509E" w:rsidRDefault="00DC509E" w:rsidP="00DC509E"/>
    <w:p w:rsidR="004F2598" w:rsidRPr="00DC509E" w:rsidRDefault="004F2598" w:rsidP="00DC509E"/>
    <w:sectPr w:rsidR="004F2598" w:rsidRPr="00DC509E" w:rsidSect="004C2771">
      <w:footerReference w:type="default" r:id="rId6"/>
      <w:pgSz w:w="11906" w:h="16838" w:code="9"/>
      <w:pgMar w:top="851" w:right="707" w:bottom="425" w:left="1134" w:header="0" w:footer="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91" w:rsidRDefault="00DC509E">
    <w:pPr>
      <w:pStyle w:val="aa"/>
      <w:jc w:val="center"/>
    </w:pPr>
  </w:p>
  <w:p w:rsidR="00393291" w:rsidRDefault="00DC509E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3AE"/>
    <w:rsid w:val="00061931"/>
    <w:rsid w:val="000620F1"/>
    <w:rsid w:val="000A686F"/>
    <w:rsid w:val="000A6B4B"/>
    <w:rsid w:val="000A728A"/>
    <w:rsid w:val="000A7CBC"/>
    <w:rsid w:val="000B1074"/>
    <w:rsid w:val="000C5AE1"/>
    <w:rsid w:val="000D2A02"/>
    <w:rsid w:val="000D6BB3"/>
    <w:rsid w:val="00130CE7"/>
    <w:rsid w:val="00137DC6"/>
    <w:rsid w:val="001613FE"/>
    <w:rsid w:val="001764D6"/>
    <w:rsid w:val="00190D62"/>
    <w:rsid w:val="00191968"/>
    <w:rsid w:val="001C3B52"/>
    <w:rsid w:val="001E4194"/>
    <w:rsid w:val="00206BEB"/>
    <w:rsid w:val="002171E2"/>
    <w:rsid w:val="00231425"/>
    <w:rsid w:val="00232A03"/>
    <w:rsid w:val="00263DA8"/>
    <w:rsid w:val="002D645B"/>
    <w:rsid w:val="002E3E5F"/>
    <w:rsid w:val="00317852"/>
    <w:rsid w:val="003728D0"/>
    <w:rsid w:val="00374A8B"/>
    <w:rsid w:val="003C673F"/>
    <w:rsid w:val="00423135"/>
    <w:rsid w:val="00456C16"/>
    <w:rsid w:val="00476812"/>
    <w:rsid w:val="004943CE"/>
    <w:rsid w:val="004E6942"/>
    <w:rsid w:val="004F2598"/>
    <w:rsid w:val="00546413"/>
    <w:rsid w:val="005806E6"/>
    <w:rsid w:val="005C34A2"/>
    <w:rsid w:val="006101AA"/>
    <w:rsid w:val="006D1266"/>
    <w:rsid w:val="006E4E36"/>
    <w:rsid w:val="00716535"/>
    <w:rsid w:val="00735DDE"/>
    <w:rsid w:val="00775D2E"/>
    <w:rsid w:val="007A681F"/>
    <w:rsid w:val="007B4D42"/>
    <w:rsid w:val="007D67D7"/>
    <w:rsid w:val="00832237"/>
    <w:rsid w:val="00871BA2"/>
    <w:rsid w:val="008F16F4"/>
    <w:rsid w:val="009159B9"/>
    <w:rsid w:val="0093324A"/>
    <w:rsid w:val="009367D9"/>
    <w:rsid w:val="009830F5"/>
    <w:rsid w:val="009B028C"/>
    <w:rsid w:val="00A00C51"/>
    <w:rsid w:val="00A6117B"/>
    <w:rsid w:val="00AE2A63"/>
    <w:rsid w:val="00B4658E"/>
    <w:rsid w:val="00BE4462"/>
    <w:rsid w:val="00CD5334"/>
    <w:rsid w:val="00D013CE"/>
    <w:rsid w:val="00D774E6"/>
    <w:rsid w:val="00D848AD"/>
    <w:rsid w:val="00DA3725"/>
    <w:rsid w:val="00DB019C"/>
    <w:rsid w:val="00DC509E"/>
    <w:rsid w:val="00DF366D"/>
    <w:rsid w:val="00E0717A"/>
    <w:rsid w:val="00E47568"/>
    <w:rsid w:val="00E7098C"/>
    <w:rsid w:val="00EA1394"/>
    <w:rsid w:val="00ED5B91"/>
    <w:rsid w:val="00ED680B"/>
    <w:rsid w:val="00F61B41"/>
    <w:rsid w:val="00F9782E"/>
    <w:rsid w:val="00FC1D4F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1A7CE-513E-4BA7-AFA2-536178F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509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3D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DA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footer"/>
    <w:basedOn w:val="a"/>
    <w:link w:val="ab"/>
    <w:uiPriority w:val="99"/>
    <w:rsid w:val="00DC509E"/>
    <w:pPr>
      <w:tabs>
        <w:tab w:val="center" w:pos="4677"/>
        <w:tab w:val="right" w:pos="9355"/>
      </w:tabs>
    </w:pPr>
    <w:rPr>
      <w:color w:val="auto"/>
    </w:rPr>
  </w:style>
  <w:style w:type="character" w:customStyle="1" w:styleId="ab">
    <w:name w:val="Нижний колонтитул Знак"/>
    <w:basedOn w:val="a0"/>
    <w:link w:val="aa"/>
    <w:uiPriority w:val="99"/>
    <w:rsid w:val="00DC50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DC509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C50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6C05-F6D0-4CD6-B4F5-28E00228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188</cp:revision>
  <cp:lastPrinted>2021-06-10T06:08:00Z</cp:lastPrinted>
  <dcterms:created xsi:type="dcterms:W3CDTF">2020-01-16T11:35:00Z</dcterms:created>
  <dcterms:modified xsi:type="dcterms:W3CDTF">2021-11-29T07:05:00Z</dcterms:modified>
</cp:coreProperties>
</file>