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3B4FDC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4FDC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3B4FDC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3B4FDC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3B4FDC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3B4FDC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3B4FDC">
        <w:rPr>
          <w:rFonts w:ascii="Times New Roman" w:hAnsi="Times New Roman"/>
          <w:b/>
          <w:sz w:val="20"/>
          <w:szCs w:val="20"/>
        </w:rPr>
        <w:t>№</w:t>
      </w:r>
      <w:r w:rsidR="00311B07" w:rsidRPr="003B4FDC">
        <w:rPr>
          <w:rFonts w:ascii="Times New Roman" w:hAnsi="Times New Roman"/>
          <w:b/>
          <w:sz w:val="20"/>
          <w:szCs w:val="20"/>
        </w:rPr>
        <w:t>4</w:t>
      </w:r>
      <w:r w:rsidR="003471A0" w:rsidRPr="003B4FDC">
        <w:rPr>
          <w:rFonts w:ascii="Times New Roman" w:hAnsi="Times New Roman"/>
          <w:b/>
          <w:sz w:val="20"/>
          <w:szCs w:val="20"/>
        </w:rPr>
        <w:t>.2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3B4FDC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3B4FDC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FDC">
              <w:rPr>
                <w:rFonts w:ascii="Times New Roman" w:hAnsi="Times New Roman"/>
                <w:sz w:val="20"/>
                <w:szCs w:val="20"/>
              </w:rPr>
              <w:t>г.</w:t>
            </w:r>
            <w:r w:rsidR="00AD448D" w:rsidRPr="003B4F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B4FDC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3B4FDC">
              <w:rPr>
                <w:rFonts w:ascii="Times New Roman" w:hAnsi="Times New Roman"/>
                <w:sz w:val="20"/>
                <w:szCs w:val="20"/>
              </w:rPr>
              <w:t>, пр.</w:t>
            </w:r>
            <w:r w:rsidR="00AD448D" w:rsidRPr="003B4F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B4FDC">
              <w:rPr>
                <w:rFonts w:ascii="Times New Roman" w:hAnsi="Times New Roman"/>
                <w:sz w:val="20"/>
                <w:szCs w:val="20"/>
              </w:rPr>
              <w:t>Аль-Фараби</w:t>
            </w:r>
            <w:proofErr w:type="spellEnd"/>
            <w:r w:rsidRPr="003B4FDC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3B4FDC" w:rsidRDefault="00311B0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FD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DF2850" w:rsidRPr="003B4F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3B4F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Pr="003B4FDC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 w:rsidR="00796578" w:rsidRPr="003B4F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3B4FDC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4F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311B07" w:rsidRPr="003B4FD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205D44" w:rsidRPr="003B4FD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311B07" w:rsidRPr="003B4FD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январ</w:t>
            </w:r>
            <w:r w:rsidR="006E0C9F" w:rsidRPr="003B4FD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я </w:t>
            </w:r>
            <w:r w:rsidRPr="003B4FDC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6E0C9F" w:rsidRPr="003B4FD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311B07" w:rsidRPr="003B4FD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3B4F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3B4FDC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3B4FDC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B4FDC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3B4FDC">
        <w:rPr>
          <w:rFonts w:ascii="Times New Roman" w:hAnsi="Times New Roman"/>
          <w:sz w:val="20"/>
          <w:szCs w:val="20"/>
        </w:rPr>
        <w:t xml:space="preserve"> </w:t>
      </w:r>
      <w:r w:rsidR="00C72935" w:rsidRPr="003B4FDC">
        <w:rPr>
          <w:rFonts w:ascii="Times New Roman" w:hAnsi="Times New Roman"/>
          <w:sz w:val="20"/>
          <w:szCs w:val="20"/>
        </w:rPr>
        <w:t>АО</w:t>
      </w:r>
      <w:r w:rsidR="00183022" w:rsidRPr="003B4FDC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3B4FDC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3B4FDC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B4FDC">
        <w:rPr>
          <w:rFonts w:ascii="Times New Roman" w:hAnsi="Times New Roman"/>
          <w:sz w:val="20"/>
          <w:szCs w:val="20"/>
        </w:rPr>
        <w:t>На основании</w:t>
      </w:r>
      <w:r w:rsidR="00183022" w:rsidRPr="003B4FDC">
        <w:rPr>
          <w:rFonts w:ascii="Times New Roman" w:hAnsi="Times New Roman"/>
          <w:sz w:val="20"/>
          <w:szCs w:val="20"/>
        </w:rPr>
        <w:t xml:space="preserve"> </w:t>
      </w:r>
      <w:r w:rsidR="00BF7B87" w:rsidRPr="003B4FDC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3B4FDC">
        <w:rPr>
          <w:rFonts w:ascii="Times New Roman" w:hAnsi="Times New Roman"/>
          <w:sz w:val="20"/>
          <w:szCs w:val="20"/>
        </w:rPr>
        <w:t>,</w:t>
      </w:r>
      <w:r w:rsidR="00183022" w:rsidRPr="003B4FDC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3B4FDC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3B4FDC">
        <w:rPr>
          <w:rFonts w:ascii="Times New Roman" w:hAnsi="Times New Roman"/>
          <w:sz w:val="20"/>
          <w:szCs w:val="20"/>
        </w:rPr>
        <w:t>АО</w:t>
      </w:r>
      <w:r w:rsidRPr="003B4FDC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3B4FDC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3B4FDC">
        <w:rPr>
          <w:rFonts w:ascii="Times New Roman" w:hAnsi="Times New Roman"/>
          <w:sz w:val="20"/>
          <w:szCs w:val="20"/>
        </w:rPr>
        <w:t xml:space="preserve">. </w:t>
      </w:r>
    </w:p>
    <w:p w:rsidR="00083F37" w:rsidRPr="003B4FDC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30564" w:rsidRPr="003B4FDC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3B4FDC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F321EF" w:rsidRPr="003B4FDC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1701"/>
        <w:gridCol w:w="3969"/>
        <w:gridCol w:w="851"/>
        <w:gridCol w:w="850"/>
        <w:gridCol w:w="1134"/>
        <w:gridCol w:w="1134"/>
      </w:tblGrid>
      <w:tr w:rsidR="001E0719" w:rsidRPr="003B4FDC" w:rsidTr="003B4FDC">
        <w:trPr>
          <w:trHeight w:val="510"/>
        </w:trPr>
        <w:tc>
          <w:tcPr>
            <w:tcW w:w="580" w:type="dxa"/>
            <w:shd w:val="clear" w:color="auto" w:fill="auto"/>
            <w:vAlign w:val="center"/>
            <w:hideMark/>
          </w:tcPr>
          <w:p w:rsidR="001E0719" w:rsidRPr="003B4FDC" w:rsidRDefault="001E0719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3B4FD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B4FD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B4FD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E0719" w:rsidRPr="003B4FDC" w:rsidRDefault="001E0719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1E0719" w:rsidRPr="003B4FDC" w:rsidRDefault="001E0719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Характеристика, форма выпуска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0719" w:rsidRPr="003B4FDC" w:rsidRDefault="001E0719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B4FD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3B4FD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3B4FD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E0719" w:rsidRPr="003B4FDC" w:rsidRDefault="001E0719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B4FD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Коли-чество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E0719" w:rsidRPr="003B4FDC" w:rsidRDefault="001E0719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Цена, тенге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E0719" w:rsidRPr="003B4FDC" w:rsidRDefault="001E0719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тенге</w:t>
            </w:r>
          </w:p>
        </w:tc>
      </w:tr>
      <w:tr w:rsidR="00311B07" w:rsidRPr="003B4FDC" w:rsidTr="003B4FDC">
        <w:trPr>
          <w:trHeight w:val="315"/>
        </w:trPr>
        <w:tc>
          <w:tcPr>
            <w:tcW w:w="6250" w:type="dxa"/>
            <w:gridSpan w:val="3"/>
            <w:shd w:val="clear" w:color="000000" w:fill="FFFFFF"/>
            <w:noWrap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Изделия медицинского назначения / Реагенты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11B07" w:rsidRPr="003B4FDC" w:rsidTr="003B4FDC">
        <w:trPr>
          <w:trHeight w:val="450"/>
        </w:trPr>
        <w:tc>
          <w:tcPr>
            <w:tcW w:w="580" w:type="dxa"/>
            <w:vMerge w:val="restart"/>
            <w:shd w:val="clear" w:color="000000" w:fill="FFFFFF"/>
            <w:noWrap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Аспергил</w:t>
            </w:r>
            <w:proofErr w:type="spellEnd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IgG</w:t>
            </w:r>
            <w:proofErr w:type="spellEnd"/>
          </w:p>
        </w:tc>
        <w:tc>
          <w:tcPr>
            <w:tcW w:w="3969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Набор реагентов для иммуноферментного выявления иммуноглобулинов класса G к грибам рода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Aspergillus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 сыворотке (плазме) крови. Число определений 12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46 400,00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92 800,00</w:t>
            </w:r>
          </w:p>
        </w:tc>
      </w:tr>
      <w:tr w:rsidR="00311B07" w:rsidRPr="003B4FDC" w:rsidTr="003B4FDC">
        <w:trPr>
          <w:trHeight w:val="345"/>
        </w:trPr>
        <w:tc>
          <w:tcPr>
            <w:tcW w:w="580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11B07" w:rsidRPr="003B4FDC" w:rsidTr="003B4FDC">
        <w:trPr>
          <w:trHeight w:val="450"/>
        </w:trPr>
        <w:tc>
          <w:tcPr>
            <w:tcW w:w="580" w:type="dxa"/>
            <w:vMerge w:val="restart"/>
            <w:shd w:val="clear" w:color="000000" w:fill="FFFFFF"/>
            <w:noWrap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Микоплазма</w:t>
            </w:r>
            <w:proofErr w:type="spellEnd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IgM</w:t>
            </w:r>
            <w:proofErr w:type="spellEnd"/>
          </w:p>
        </w:tc>
        <w:tc>
          <w:tcPr>
            <w:tcW w:w="3969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Набор реагентов для выявления антител класса 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Ig</w:t>
            </w:r>
            <w:proofErr w:type="gram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</w:t>
            </w:r>
            <w:proofErr w:type="spellEnd"/>
            <w:proofErr w:type="gram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Mycoplasma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pneumoniae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методом непрямого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иммуно-ферментного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анализа в сыворотке (плазме) крови человека. Число определений 12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48 200,00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48 200,00</w:t>
            </w:r>
          </w:p>
        </w:tc>
      </w:tr>
      <w:tr w:rsidR="00311B07" w:rsidRPr="003B4FDC" w:rsidTr="003B4FDC">
        <w:trPr>
          <w:trHeight w:val="330"/>
        </w:trPr>
        <w:tc>
          <w:tcPr>
            <w:tcW w:w="580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11B07" w:rsidRPr="003B4FDC" w:rsidTr="003B4FDC">
        <w:trPr>
          <w:trHeight w:val="450"/>
        </w:trPr>
        <w:tc>
          <w:tcPr>
            <w:tcW w:w="580" w:type="dxa"/>
            <w:vMerge w:val="restart"/>
            <w:shd w:val="clear" w:color="000000" w:fill="FFFFFF"/>
            <w:noWrap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M</w:t>
            </w:r>
            <w:proofErr w:type="gramEnd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икоплазма</w:t>
            </w:r>
            <w:proofErr w:type="spellEnd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IgG</w:t>
            </w:r>
            <w:proofErr w:type="spellEnd"/>
          </w:p>
        </w:tc>
        <w:tc>
          <w:tcPr>
            <w:tcW w:w="3969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Набор реагентов для выявления антител класса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IgG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Mycoplasma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pneumoniae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методом непрямого </w:t>
            </w:r>
            <w:proofErr w:type="spellStart"/>
            <w:proofErr w:type="gram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иммуно-ферментного</w:t>
            </w:r>
            <w:proofErr w:type="spellEnd"/>
            <w:proofErr w:type="gram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анализа в сыворотке (плазме) крови человека. Число определений 12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46 000,00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46 000,00</w:t>
            </w:r>
          </w:p>
        </w:tc>
      </w:tr>
      <w:tr w:rsidR="00311B07" w:rsidRPr="003B4FDC" w:rsidTr="003B4FDC">
        <w:trPr>
          <w:trHeight w:val="300"/>
        </w:trPr>
        <w:tc>
          <w:tcPr>
            <w:tcW w:w="580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11B07" w:rsidRPr="003B4FDC" w:rsidTr="003B4FDC">
        <w:trPr>
          <w:trHeight w:val="450"/>
        </w:trPr>
        <w:tc>
          <w:tcPr>
            <w:tcW w:w="580" w:type="dxa"/>
            <w:vMerge w:val="restart"/>
            <w:shd w:val="clear" w:color="000000" w:fill="FFFFFF"/>
            <w:noWrap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Хламидии</w:t>
            </w:r>
            <w:proofErr w:type="spellEnd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IgM</w:t>
            </w:r>
            <w:proofErr w:type="spellEnd"/>
          </w:p>
        </w:tc>
        <w:tc>
          <w:tcPr>
            <w:tcW w:w="3969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Набор реагентов для иммуноферментного выявления иммуноглобулинов класса М к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Chlamydophila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pneumoniae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 сыворотке (плазме) крови. Число определений 12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48 300,00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48 300,00</w:t>
            </w:r>
          </w:p>
        </w:tc>
      </w:tr>
      <w:tr w:rsidR="00311B07" w:rsidRPr="003B4FDC" w:rsidTr="003B4FDC">
        <w:trPr>
          <w:trHeight w:val="345"/>
        </w:trPr>
        <w:tc>
          <w:tcPr>
            <w:tcW w:w="580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11B07" w:rsidRPr="003B4FDC" w:rsidTr="003B4FDC">
        <w:trPr>
          <w:trHeight w:val="450"/>
        </w:trPr>
        <w:tc>
          <w:tcPr>
            <w:tcW w:w="580" w:type="dxa"/>
            <w:vMerge w:val="restart"/>
            <w:shd w:val="clear" w:color="000000" w:fill="FFFFFF"/>
            <w:noWrap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Хламидий</w:t>
            </w:r>
            <w:proofErr w:type="spellEnd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IgG</w:t>
            </w:r>
            <w:proofErr w:type="spellEnd"/>
          </w:p>
        </w:tc>
        <w:tc>
          <w:tcPr>
            <w:tcW w:w="3969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Набор реагентов для иммуноферментного выявления иммуноглобулинов класса G к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Chlamydophila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pneumoniae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Chlamydophila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pneumoniae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сыовротке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(плазме) крови. Число определений 12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45 800,00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45 800,00</w:t>
            </w:r>
          </w:p>
        </w:tc>
      </w:tr>
      <w:tr w:rsidR="00311B07" w:rsidRPr="003B4FDC" w:rsidTr="003B4FDC">
        <w:trPr>
          <w:trHeight w:val="360"/>
        </w:trPr>
        <w:tc>
          <w:tcPr>
            <w:tcW w:w="580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11B07" w:rsidRPr="003B4FDC" w:rsidTr="003B4FDC">
        <w:trPr>
          <w:trHeight w:val="450"/>
        </w:trPr>
        <w:tc>
          <w:tcPr>
            <w:tcW w:w="580" w:type="dxa"/>
            <w:vMerge w:val="restart"/>
            <w:shd w:val="clear" w:color="000000" w:fill="FFFFFF"/>
            <w:noWrap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Уреоплазма</w:t>
            </w:r>
            <w:proofErr w:type="spellEnd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IgM</w:t>
            </w:r>
            <w:proofErr w:type="spellEnd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/G</w:t>
            </w:r>
          </w:p>
        </w:tc>
        <w:tc>
          <w:tcPr>
            <w:tcW w:w="3969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Набор реагентов  для выявления антител класса G и М к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Ureaplasma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urealyricum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методом иммуноферментного анализа. Число определений - 96.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30 900,00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30 900,00</w:t>
            </w:r>
          </w:p>
        </w:tc>
      </w:tr>
      <w:tr w:rsidR="00311B07" w:rsidRPr="003B4FDC" w:rsidTr="003B4FDC">
        <w:trPr>
          <w:trHeight w:val="330"/>
        </w:trPr>
        <w:tc>
          <w:tcPr>
            <w:tcW w:w="580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11B07" w:rsidRPr="003B4FDC" w:rsidTr="003B4FDC">
        <w:trPr>
          <w:trHeight w:val="450"/>
        </w:trPr>
        <w:tc>
          <w:tcPr>
            <w:tcW w:w="580" w:type="dxa"/>
            <w:vMerge w:val="restart"/>
            <w:shd w:val="clear" w:color="000000" w:fill="FFFFFF"/>
            <w:noWrap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Вирус простого герпеса  </w:t>
            </w:r>
            <w:proofErr w:type="spellStart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IgM</w:t>
            </w:r>
            <w:proofErr w:type="spellEnd"/>
          </w:p>
        </w:tc>
        <w:tc>
          <w:tcPr>
            <w:tcW w:w="3969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Набор реагентов для иммуноферментного выявления иммуноглобулинов класса М к вирусу простого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гепеса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 и 2 типов. Число определений - 12х8.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39 400,00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39 400,00</w:t>
            </w:r>
          </w:p>
        </w:tc>
      </w:tr>
      <w:tr w:rsidR="00311B07" w:rsidRPr="003B4FDC" w:rsidTr="003B4FDC">
        <w:trPr>
          <w:trHeight w:val="315"/>
        </w:trPr>
        <w:tc>
          <w:tcPr>
            <w:tcW w:w="580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11B07" w:rsidRPr="003B4FDC" w:rsidTr="003B4FDC">
        <w:trPr>
          <w:trHeight w:val="450"/>
        </w:trPr>
        <w:tc>
          <w:tcPr>
            <w:tcW w:w="580" w:type="dxa"/>
            <w:vMerge w:val="restart"/>
            <w:shd w:val="clear" w:color="000000" w:fill="FFFFFF"/>
            <w:noWrap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Вирус простого герпеса  </w:t>
            </w:r>
            <w:proofErr w:type="spellStart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IgG</w:t>
            </w:r>
            <w:proofErr w:type="spellEnd"/>
          </w:p>
        </w:tc>
        <w:tc>
          <w:tcPr>
            <w:tcW w:w="3969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Набор реагентов для иммуноферментного выявления иммуноглобулинов класса G к вирусу простого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гепеса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 и 2 типов в сыворотке (плазме) крови. Число определений - 12х8.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36 100,00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36 100,00</w:t>
            </w:r>
          </w:p>
        </w:tc>
      </w:tr>
      <w:tr w:rsidR="00311B07" w:rsidRPr="003B4FDC" w:rsidTr="003B4FDC">
        <w:trPr>
          <w:trHeight w:val="330"/>
        </w:trPr>
        <w:tc>
          <w:tcPr>
            <w:tcW w:w="580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11B07" w:rsidRPr="003B4FDC" w:rsidTr="003B4FDC">
        <w:trPr>
          <w:trHeight w:val="450"/>
        </w:trPr>
        <w:tc>
          <w:tcPr>
            <w:tcW w:w="580" w:type="dxa"/>
            <w:vMerge w:val="restart"/>
            <w:shd w:val="clear" w:color="000000" w:fill="FFFFFF"/>
            <w:noWrap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Листериоз</w:t>
            </w:r>
            <w:proofErr w:type="spellEnd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IgG</w:t>
            </w:r>
            <w:proofErr w:type="spellEnd"/>
          </w:p>
        </w:tc>
        <w:tc>
          <w:tcPr>
            <w:tcW w:w="3969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Набор реагентов  для выявления антител класса G к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Listeria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monocytogenes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методом иммуноферментного анализа. Число определений - 96.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37 700,00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37 700,00</w:t>
            </w:r>
          </w:p>
        </w:tc>
      </w:tr>
      <w:tr w:rsidR="00311B07" w:rsidRPr="003B4FDC" w:rsidTr="003B4FDC">
        <w:trPr>
          <w:trHeight w:val="375"/>
        </w:trPr>
        <w:tc>
          <w:tcPr>
            <w:tcW w:w="580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11B07" w:rsidRPr="003B4FDC" w:rsidTr="003B4FDC">
        <w:trPr>
          <w:trHeight w:val="450"/>
        </w:trPr>
        <w:tc>
          <w:tcPr>
            <w:tcW w:w="580" w:type="dxa"/>
            <w:vMerge w:val="restart"/>
            <w:shd w:val="clear" w:color="000000" w:fill="FFFFFF"/>
            <w:noWrap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Хеликобактер</w:t>
            </w:r>
            <w:proofErr w:type="spellEnd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пилори</w:t>
            </w:r>
            <w:proofErr w:type="spellEnd"/>
          </w:p>
        </w:tc>
        <w:tc>
          <w:tcPr>
            <w:tcW w:w="3969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Набор реагентов для выявления антител класса G и</w:t>
            </w:r>
            <w:proofErr w:type="gram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Helicobacter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pylori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методом иммуноферментного анализа. Число определений - 96.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39 800,00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39 800,00</w:t>
            </w:r>
          </w:p>
        </w:tc>
      </w:tr>
      <w:tr w:rsidR="00311B07" w:rsidRPr="003B4FDC" w:rsidTr="003B4FDC">
        <w:trPr>
          <w:trHeight w:val="230"/>
        </w:trPr>
        <w:tc>
          <w:tcPr>
            <w:tcW w:w="580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11B07" w:rsidRPr="003B4FDC" w:rsidTr="003B4FDC">
        <w:trPr>
          <w:trHeight w:val="450"/>
        </w:trPr>
        <w:tc>
          <w:tcPr>
            <w:tcW w:w="580" w:type="dxa"/>
            <w:vMerge w:val="restart"/>
            <w:shd w:val="clear" w:color="000000" w:fill="FFFFFF"/>
            <w:noWrap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Лямблий</w:t>
            </w:r>
            <w:proofErr w:type="spellEnd"/>
          </w:p>
        </w:tc>
        <w:tc>
          <w:tcPr>
            <w:tcW w:w="3969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Набор реагентов для выявления антител класса G и</w:t>
            </w:r>
            <w:proofErr w:type="gram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Lamblia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intestinalis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методом иммуноферментного анализа. Число определений - 96.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37 700,00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75 400,00</w:t>
            </w:r>
          </w:p>
        </w:tc>
      </w:tr>
      <w:tr w:rsidR="00311B07" w:rsidRPr="003B4FDC" w:rsidTr="003B4FDC">
        <w:trPr>
          <w:trHeight w:val="450"/>
        </w:trPr>
        <w:tc>
          <w:tcPr>
            <w:tcW w:w="580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11B07" w:rsidRPr="003B4FDC" w:rsidTr="003B4FDC">
        <w:trPr>
          <w:trHeight w:val="450"/>
        </w:trPr>
        <w:tc>
          <w:tcPr>
            <w:tcW w:w="580" w:type="dxa"/>
            <w:vMerge w:val="restart"/>
            <w:shd w:val="clear" w:color="000000" w:fill="FFFFFF"/>
            <w:noWrap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Аскариды</w:t>
            </w:r>
          </w:p>
        </w:tc>
        <w:tc>
          <w:tcPr>
            <w:tcW w:w="3969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Набор реагентов для выявления антител класса G к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Ascaris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lumbricoides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методом иммуноферментного анализа. Число определений - 96.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45 900,00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91 800,00</w:t>
            </w:r>
          </w:p>
        </w:tc>
      </w:tr>
      <w:tr w:rsidR="00311B07" w:rsidRPr="003B4FDC" w:rsidTr="003B4FDC">
        <w:trPr>
          <w:trHeight w:val="230"/>
        </w:trPr>
        <w:tc>
          <w:tcPr>
            <w:tcW w:w="580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11B07" w:rsidRPr="003B4FDC" w:rsidTr="003B4FDC">
        <w:trPr>
          <w:trHeight w:val="450"/>
        </w:trPr>
        <w:tc>
          <w:tcPr>
            <w:tcW w:w="580" w:type="dxa"/>
            <w:vMerge w:val="restart"/>
            <w:shd w:val="clear" w:color="000000" w:fill="FFFFFF"/>
            <w:noWrap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Вирус </w:t>
            </w:r>
            <w:proofErr w:type="spellStart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Эпштейн-Барра</w:t>
            </w:r>
            <w:proofErr w:type="spellEnd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Ig</w:t>
            </w:r>
            <w:proofErr w:type="spellEnd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M</w:t>
            </w:r>
          </w:p>
        </w:tc>
        <w:tc>
          <w:tcPr>
            <w:tcW w:w="3969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Набор реагентов для иммуноферментного выявления иммуноглобулинов класса М к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капсидному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антигену VCA вируса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Эпштейна-Барр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 сыворотке (плазме) крови. Число определений - 12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8.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48 700,00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97 400,00</w:t>
            </w:r>
          </w:p>
        </w:tc>
      </w:tr>
      <w:tr w:rsidR="00311B07" w:rsidRPr="003B4FDC" w:rsidTr="003B4FDC">
        <w:trPr>
          <w:trHeight w:val="315"/>
        </w:trPr>
        <w:tc>
          <w:tcPr>
            <w:tcW w:w="580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11B07" w:rsidRPr="003B4FDC" w:rsidTr="003B4FDC">
        <w:trPr>
          <w:trHeight w:val="450"/>
        </w:trPr>
        <w:tc>
          <w:tcPr>
            <w:tcW w:w="580" w:type="dxa"/>
            <w:vMerge w:val="restart"/>
            <w:shd w:val="clear" w:color="000000" w:fill="FFFFFF"/>
            <w:noWrap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Вирус </w:t>
            </w:r>
            <w:proofErr w:type="spellStart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Эпштейн-Барра</w:t>
            </w:r>
            <w:proofErr w:type="spellEnd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IgG</w:t>
            </w:r>
            <w:proofErr w:type="spellEnd"/>
          </w:p>
        </w:tc>
        <w:tc>
          <w:tcPr>
            <w:tcW w:w="3969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Набор реагентов для иммуноферментного выявления иммуноглобулинов класса G к ранним антигенам ЕА вируса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Эпштейна-Барр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 сыворотке (плазме) крови. Число определений - 12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8.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46 300,00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92 600,00</w:t>
            </w:r>
          </w:p>
        </w:tc>
      </w:tr>
      <w:tr w:rsidR="00311B07" w:rsidRPr="003B4FDC" w:rsidTr="003B4FDC">
        <w:trPr>
          <w:trHeight w:val="345"/>
        </w:trPr>
        <w:tc>
          <w:tcPr>
            <w:tcW w:w="580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11B07" w:rsidRPr="003B4FDC" w:rsidTr="003B4FDC">
        <w:trPr>
          <w:trHeight w:val="450"/>
        </w:trPr>
        <w:tc>
          <w:tcPr>
            <w:tcW w:w="580" w:type="dxa"/>
            <w:vMerge w:val="restart"/>
            <w:shd w:val="clear" w:color="000000" w:fill="FFFFFF"/>
            <w:noWrap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Проба НК. </w:t>
            </w:r>
            <w:proofErr w:type="spellStart"/>
            <w:r w:rsidRPr="003B4FDC">
              <w:rPr>
                <w:rFonts w:ascii="Times New Roman" w:eastAsia="Times New Roman" w:hAnsi="Times New Roman"/>
                <w:color w:val="1F497D"/>
                <w:sz w:val="18"/>
                <w:szCs w:val="18"/>
                <w:lang w:eastAsia="ru-RU"/>
              </w:rPr>
              <w:t>Пробоподготовка</w:t>
            </w:r>
            <w:proofErr w:type="spellEnd"/>
            <w:r w:rsidRPr="003B4FDC">
              <w:rPr>
                <w:rFonts w:ascii="Times New Roman" w:eastAsia="Times New Roman" w:hAnsi="Times New Roman"/>
                <w:color w:val="1F497D"/>
                <w:sz w:val="18"/>
                <w:szCs w:val="18"/>
                <w:lang w:eastAsia="ru-RU"/>
              </w:rPr>
              <w:t xml:space="preserve"> для наборов производства ДНК-Технология: Гепатит</w:t>
            </w:r>
            <w:proofErr w:type="gramStart"/>
            <w:r w:rsidRPr="003B4FDC">
              <w:rPr>
                <w:rFonts w:ascii="Times New Roman" w:eastAsia="Times New Roman" w:hAnsi="Times New Roman"/>
                <w:color w:val="1F497D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3B4FDC">
              <w:rPr>
                <w:rFonts w:ascii="Times New Roman" w:eastAsia="Times New Roman" w:hAnsi="Times New Roman"/>
                <w:color w:val="1F497D"/>
                <w:sz w:val="18"/>
                <w:szCs w:val="18"/>
                <w:lang w:eastAsia="ru-RU"/>
              </w:rPr>
              <w:t xml:space="preserve">, ВЭБ, </w:t>
            </w:r>
            <w:proofErr w:type="spellStart"/>
            <w:r w:rsidRPr="003B4FDC">
              <w:rPr>
                <w:rFonts w:ascii="Times New Roman" w:eastAsia="Times New Roman" w:hAnsi="Times New Roman"/>
                <w:color w:val="1F497D"/>
                <w:sz w:val="18"/>
                <w:szCs w:val="18"/>
                <w:lang w:eastAsia="ru-RU"/>
              </w:rPr>
              <w:t>Варицелла</w:t>
            </w:r>
            <w:proofErr w:type="spellEnd"/>
            <w:r w:rsidRPr="003B4FDC">
              <w:rPr>
                <w:rFonts w:ascii="Times New Roman" w:eastAsia="Times New Roman" w:hAnsi="Times New Roman"/>
                <w:color w:val="1F497D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4FDC">
              <w:rPr>
                <w:rFonts w:ascii="Times New Roman" w:eastAsia="Times New Roman" w:hAnsi="Times New Roman"/>
                <w:color w:val="1F497D"/>
                <w:sz w:val="18"/>
                <w:szCs w:val="18"/>
                <w:lang w:eastAsia="ru-RU"/>
              </w:rPr>
              <w:t>зостер</w:t>
            </w:r>
            <w:proofErr w:type="spellEnd"/>
            <w:r w:rsidRPr="003B4FDC">
              <w:rPr>
                <w:rFonts w:ascii="Times New Roman" w:eastAsia="Times New Roman" w:hAnsi="Times New Roman"/>
                <w:color w:val="1F497D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B4FDC">
              <w:rPr>
                <w:rFonts w:ascii="Times New Roman" w:eastAsia="Times New Roman" w:hAnsi="Times New Roman"/>
                <w:color w:val="1F497D"/>
                <w:sz w:val="18"/>
                <w:szCs w:val="18"/>
                <w:lang w:eastAsia="ru-RU"/>
              </w:rPr>
              <w:t>хламидии</w:t>
            </w:r>
            <w:proofErr w:type="spellEnd"/>
            <w:r w:rsidRPr="003B4FDC">
              <w:rPr>
                <w:rFonts w:ascii="Times New Roman" w:eastAsia="Times New Roman" w:hAnsi="Times New Roman"/>
                <w:color w:val="1F497D"/>
                <w:sz w:val="18"/>
                <w:szCs w:val="18"/>
                <w:lang w:eastAsia="ru-RU"/>
              </w:rPr>
              <w:t xml:space="preserve">, ВГ, ЦМВ, </w:t>
            </w:r>
            <w:proofErr w:type="spellStart"/>
            <w:r w:rsidRPr="003B4FDC">
              <w:rPr>
                <w:rFonts w:ascii="Times New Roman" w:eastAsia="Times New Roman" w:hAnsi="Times New Roman"/>
                <w:color w:val="1F497D"/>
                <w:sz w:val="18"/>
                <w:szCs w:val="18"/>
                <w:lang w:eastAsia="ru-RU"/>
              </w:rPr>
              <w:t>кандида</w:t>
            </w:r>
            <w:proofErr w:type="spellEnd"/>
          </w:p>
        </w:tc>
        <w:tc>
          <w:tcPr>
            <w:tcW w:w="3969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Комплект реагентов для выделения нуклеиновых кислот. Исследуемый материал: плазма крови, соскобы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эпит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 клеток, мокрота, моча и др. Методики выделения ДНК: на основе преципитации. Набор должен быть совместим с наборами для амплификации в формате FLASH. Состав: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лизирующий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раствор - 30 мл (1флакон); реагент для преципитации – 40 мл (1 флакон); промывочный раствор №1 -50 мл (1флакон); промывочный раствор №2 -30 мл (1 флакон); буфер для растворения - по 1,25 мл ( 4 пробирки); отрицательный контрольный образец («</w:t>
            </w:r>
            <w:proofErr w:type="gram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К-</w:t>
            </w:r>
            <w:proofErr w:type="gram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»)-по 1,5 мл (2 пробирки); внутренний контрольный образец (РНК-ВК) -1,0 мл (1 пробирка); внутренний контрольный образец (ДНК-ВК) -1,0 мл (1 пробирка). Набор 100 тестов.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Пробоподготовка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для наборов производства ДНК-Технология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49 600,00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148 800,00</w:t>
            </w:r>
          </w:p>
        </w:tc>
      </w:tr>
      <w:tr w:rsidR="00311B07" w:rsidRPr="003B4FDC" w:rsidTr="003B4FDC">
        <w:trPr>
          <w:trHeight w:val="2700"/>
        </w:trPr>
        <w:tc>
          <w:tcPr>
            <w:tcW w:w="580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11B07" w:rsidRPr="003B4FDC" w:rsidTr="003B4FDC">
        <w:trPr>
          <w:trHeight w:val="450"/>
        </w:trPr>
        <w:tc>
          <w:tcPr>
            <w:tcW w:w="580" w:type="dxa"/>
            <w:vMerge w:val="restart"/>
            <w:shd w:val="clear" w:color="000000" w:fill="FFFFFF"/>
            <w:noWrap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Набор реагентов ЦМВ</w:t>
            </w:r>
          </w:p>
        </w:tc>
        <w:tc>
          <w:tcPr>
            <w:tcW w:w="3969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Набор реагентов для выявления ДНК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цитомегаловируса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человека (CMV) методом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полимеразной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цепной реакции, в режиме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Flash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Формат пробирок 0,5 мл. Набор 100 тестов. Аналитические характеристики: аналитическая чувствительность 200 копий/мл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75 470,00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150 940,00</w:t>
            </w:r>
          </w:p>
        </w:tc>
      </w:tr>
      <w:tr w:rsidR="00311B07" w:rsidRPr="003B4FDC" w:rsidTr="003B4FDC">
        <w:trPr>
          <w:trHeight w:val="585"/>
        </w:trPr>
        <w:tc>
          <w:tcPr>
            <w:tcW w:w="580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11B07" w:rsidRPr="003B4FDC" w:rsidTr="003B4FDC">
        <w:trPr>
          <w:trHeight w:val="450"/>
        </w:trPr>
        <w:tc>
          <w:tcPr>
            <w:tcW w:w="580" w:type="dxa"/>
            <w:vMerge w:val="restart"/>
            <w:shd w:val="clear" w:color="000000" w:fill="FFFFFF"/>
            <w:noWrap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ВЭБ</w:t>
            </w:r>
          </w:p>
        </w:tc>
        <w:tc>
          <w:tcPr>
            <w:tcW w:w="3969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Набор реагентов для выявления ДНК вируса Эпштейн -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Барр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методом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полимеразной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цепной реакции, в режиме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Flash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Формат пробирок 0,5 мл. Набор 100 тестов. Аналитические характеристики: аналитическая чувствительность 600 копий/мл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105 750,00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211 500,00</w:t>
            </w:r>
          </w:p>
        </w:tc>
      </w:tr>
      <w:tr w:rsidR="00311B07" w:rsidRPr="003B4FDC" w:rsidTr="003B4FDC">
        <w:trPr>
          <w:trHeight w:val="645"/>
        </w:trPr>
        <w:tc>
          <w:tcPr>
            <w:tcW w:w="580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11B07" w:rsidRPr="003B4FDC" w:rsidTr="003B4FDC">
        <w:trPr>
          <w:trHeight w:val="450"/>
        </w:trPr>
        <w:tc>
          <w:tcPr>
            <w:tcW w:w="580" w:type="dxa"/>
            <w:vMerge w:val="restart"/>
            <w:shd w:val="clear" w:color="000000" w:fill="FFFFFF"/>
            <w:noWrap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Набор реагентов ВПГ</w:t>
            </w:r>
          </w:p>
        </w:tc>
        <w:tc>
          <w:tcPr>
            <w:tcW w:w="3969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Набор реагентов для выявления ДНК вируса простого герпеса человека 1, 2 типов (HSV 1, 2) методом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полимеразной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цепной реакции, в режиме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Flash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Формат пробирок 0,5 мл. Набор 100 тестов. Аналитические характеристики: аналитическая чувствительность 1000 копий/мл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75 470,00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150 940,00</w:t>
            </w:r>
          </w:p>
        </w:tc>
      </w:tr>
      <w:tr w:rsidR="00311B07" w:rsidRPr="003B4FDC" w:rsidTr="003B4FDC">
        <w:trPr>
          <w:trHeight w:val="690"/>
        </w:trPr>
        <w:tc>
          <w:tcPr>
            <w:tcW w:w="580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11B07" w:rsidRPr="003B4FDC" w:rsidTr="003B4FDC">
        <w:trPr>
          <w:trHeight w:val="450"/>
        </w:trPr>
        <w:tc>
          <w:tcPr>
            <w:tcW w:w="580" w:type="dxa"/>
            <w:vMerge w:val="restart"/>
            <w:shd w:val="clear" w:color="000000" w:fill="FFFFFF"/>
            <w:noWrap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Набор реагентов </w:t>
            </w:r>
            <w:proofErr w:type="spellStart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Кандида</w:t>
            </w:r>
            <w:proofErr w:type="spellEnd"/>
          </w:p>
        </w:tc>
        <w:tc>
          <w:tcPr>
            <w:tcW w:w="3969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Набор реагентов для выявления ДНК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кандиды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альбиканс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Candida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albicans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) методом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полимеразной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цепной реакции, в режиме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Flash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Формат пробирок 0,5 мл. Набор 100 тестов. Аналитические характеристики: аналитическая чувствительность 2000 копий/мл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73 050,00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73 050,00</w:t>
            </w:r>
          </w:p>
        </w:tc>
      </w:tr>
      <w:tr w:rsidR="00311B07" w:rsidRPr="003B4FDC" w:rsidTr="003B4FDC">
        <w:trPr>
          <w:trHeight w:val="585"/>
        </w:trPr>
        <w:tc>
          <w:tcPr>
            <w:tcW w:w="580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11B07" w:rsidRPr="003B4FDC" w:rsidTr="003B4FDC">
        <w:trPr>
          <w:trHeight w:val="450"/>
        </w:trPr>
        <w:tc>
          <w:tcPr>
            <w:tcW w:w="580" w:type="dxa"/>
            <w:vMerge w:val="restart"/>
            <w:shd w:val="clear" w:color="000000" w:fill="FFFFFF"/>
            <w:noWrap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Набор реагентов </w:t>
            </w:r>
            <w:proofErr w:type="spellStart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Хламидии</w:t>
            </w:r>
            <w:proofErr w:type="spellEnd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трахоматис</w:t>
            </w:r>
            <w:proofErr w:type="spellEnd"/>
          </w:p>
        </w:tc>
        <w:tc>
          <w:tcPr>
            <w:tcW w:w="3969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Набор реагентов для выявления ДНК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Хламидии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трахоматис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Chlamydia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trachomatis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) методом ПЦР, в режиме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Flash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Формат пробирок 0,5 мл. Аналитические характеристики: аналитическая чувствительность 2000 копий/мл, набор 100 тестов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73 050,00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73 050,00</w:t>
            </w:r>
          </w:p>
        </w:tc>
      </w:tr>
      <w:tr w:rsidR="00311B07" w:rsidRPr="003B4FDC" w:rsidTr="003B4FDC">
        <w:trPr>
          <w:trHeight w:val="600"/>
        </w:trPr>
        <w:tc>
          <w:tcPr>
            <w:tcW w:w="580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11B07" w:rsidRPr="003B4FDC" w:rsidTr="003B4FDC">
        <w:trPr>
          <w:trHeight w:val="450"/>
        </w:trPr>
        <w:tc>
          <w:tcPr>
            <w:tcW w:w="580" w:type="dxa"/>
            <w:vMerge w:val="restart"/>
            <w:shd w:val="clear" w:color="000000" w:fill="FFFFFF"/>
            <w:noWrap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Набор реагентов </w:t>
            </w:r>
            <w:proofErr w:type="spellStart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Микоплазма</w:t>
            </w:r>
            <w:proofErr w:type="spellEnd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пневм</w:t>
            </w:r>
            <w:proofErr w:type="spellEnd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969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Набор реагентов для выявления ДНК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Mycoplasma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pneumoniae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Chlamydophila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pneumoniae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 биологическом материале методом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полимеразной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цепной реакции (ПЦР) с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гибридизационно-флуоресцентной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детекцией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Mycoplasma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pneumoniae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Chlamydophila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pneumoniae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-FL</w:t>
            </w:r>
            <w:proofErr w:type="gram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</w:t>
            </w:r>
            <w:proofErr w:type="gram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ля 3-х и более канального детектора флуоресценции. Фасовка: Готовые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ПЦР-пробирки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Форма: Формат FEP, 50R, пробирки 0,5, ПЦ</w:t>
            </w:r>
            <w:proofErr w:type="gram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Р-</w:t>
            </w:r>
            <w:proofErr w:type="gram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комплект, 55 тестов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218 400,00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218 400,00</w:t>
            </w:r>
          </w:p>
        </w:tc>
      </w:tr>
      <w:tr w:rsidR="00311B07" w:rsidRPr="003B4FDC" w:rsidTr="003B4FDC">
        <w:trPr>
          <w:trHeight w:val="1110"/>
        </w:trPr>
        <w:tc>
          <w:tcPr>
            <w:tcW w:w="580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11B07" w:rsidRPr="003B4FDC" w:rsidTr="003B4FDC">
        <w:trPr>
          <w:trHeight w:val="450"/>
        </w:trPr>
        <w:tc>
          <w:tcPr>
            <w:tcW w:w="580" w:type="dxa"/>
            <w:vMerge w:val="restart"/>
            <w:shd w:val="clear" w:color="000000" w:fill="FFFFFF"/>
            <w:noWrap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Набор реагентов </w:t>
            </w:r>
            <w:proofErr w:type="spellStart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Хламидии</w:t>
            </w:r>
            <w:proofErr w:type="spellEnd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пневм</w:t>
            </w:r>
            <w:proofErr w:type="spellEnd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969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Набор реагентов для выявления ДНК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Mycoplasma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pneumoniae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Chlamydophila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pneumoniae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 биологическом материале методом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полимеразной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цепной реакции (ПЦР) с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гибридизационно-флуоресцентной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детекцией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Mycoplasma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pneumoniae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Chlamydophila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pneumoniae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-FL</w:t>
            </w:r>
            <w:proofErr w:type="gram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</w:t>
            </w:r>
            <w:proofErr w:type="gram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ля 3-х и более канального детектора флуоресценции. Фасовка: Готовые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ПЦР-пробирки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 Форма: Формат FEP, 50R, пробирки 0,5, ПЦ</w:t>
            </w:r>
            <w:proofErr w:type="gram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Р-</w:t>
            </w:r>
            <w:proofErr w:type="gram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комплект, 55 тестов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218 400,00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218 400,00</w:t>
            </w:r>
          </w:p>
        </w:tc>
      </w:tr>
      <w:tr w:rsidR="00311B07" w:rsidRPr="003B4FDC" w:rsidTr="003B4FDC">
        <w:trPr>
          <w:trHeight w:val="1020"/>
        </w:trPr>
        <w:tc>
          <w:tcPr>
            <w:tcW w:w="580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11B07" w:rsidRPr="003B4FDC" w:rsidTr="003B4FDC">
        <w:trPr>
          <w:trHeight w:val="450"/>
        </w:trPr>
        <w:tc>
          <w:tcPr>
            <w:tcW w:w="580" w:type="dxa"/>
            <w:vMerge w:val="restart"/>
            <w:shd w:val="clear" w:color="000000" w:fill="FFFFFF"/>
            <w:noWrap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Проба </w:t>
            </w:r>
            <w:proofErr w:type="spellStart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Amplisens</w:t>
            </w:r>
            <w:proofErr w:type="spellEnd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(для </w:t>
            </w:r>
            <w:proofErr w:type="spellStart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Микоплазма</w:t>
            </w:r>
            <w:proofErr w:type="spellEnd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пневм</w:t>
            </w:r>
            <w:proofErr w:type="spellEnd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./</w:t>
            </w:r>
            <w:proofErr w:type="spellStart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хлам</w:t>
            </w:r>
            <w:proofErr w:type="gramStart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невм</w:t>
            </w:r>
            <w:proofErr w:type="spellEnd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3969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Комплект реагентов предназначен для экстракции (выделения) тотальной РНК/ДНК из клинического материала (плазмы периферической крови, ликвора, амниотической жидкости, мазков из носа, зева, слюны) для последующего анализа методом обратной транскрипции и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полимеразной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цепной реакции. Количество тестов: 100</w:t>
            </w:r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Комплектация: Комплект только для одного этапа анализа</w:t>
            </w:r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Фасовка: Флаконы с реагентами</w:t>
            </w:r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Форма: Вариант 100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31 590,00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31 590,00</w:t>
            </w:r>
          </w:p>
        </w:tc>
      </w:tr>
      <w:tr w:rsidR="00311B07" w:rsidRPr="003B4FDC" w:rsidTr="003B4FDC">
        <w:trPr>
          <w:trHeight w:val="1545"/>
        </w:trPr>
        <w:tc>
          <w:tcPr>
            <w:tcW w:w="580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11B07" w:rsidRPr="003B4FDC" w:rsidTr="003B4FDC">
        <w:trPr>
          <w:trHeight w:val="450"/>
        </w:trPr>
        <w:tc>
          <w:tcPr>
            <w:tcW w:w="580" w:type="dxa"/>
            <w:vMerge w:val="restart"/>
            <w:shd w:val="clear" w:color="000000" w:fill="FFFFFF"/>
            <w:noWrap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Панкреатическая </w:t>
            </w:r>
            <w:proofErr w:type="spellStart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эластаза</w:t>
            </w:r>
            <w:proofErr w:type="spellEnd"/>
          </w:p>
        </w:tc>
        <w:tc>
          <w:tcPr>
            <w:tcW w:w="3969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Эластаза-1 в кале, 96. тестов. Назначение: набор предназначен для количественного определения Эластазы-1 в образцах кала методом иммуноферментного анализа.  Специфичность и чувствительность теста при исследовании кала составляют 93%.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ИФА-метод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 двумя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поликлональными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антителами, используемыми одновременно, специфически идентифицирующими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эластазу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1.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888 720,00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888 720,00</w:t>
            </w:r>
          </w:p>
        </w:tc>
      </w:tr>
      <w:tr w:rsidR="00311B07" w:rsidRPr="003B4FDC" w:rsidTr="003B4FDC">
        <w:trPr>
          <w:trHeight w:val="1185"/>
        </w:trPr>
        <w:tc>
          <w:tcPr>
            <w:tcW w:w="580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11B07" w:rsidRPr="003B4FDC" w:rsidTr="003B4FDC">
        <w:trPr>
          <w:trHeight w:val="450"/>
        </w:trPr>
        <w:tc>
          <w:tcPr>
            <w:tcW w:w="580" w:type="dxa"/>
            <w:vMerge w:val="restart"/>
            <w:shd w:val="clear" w:color="000000" w:fill="FFFFFF"/>
            <w:noWrap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Нейронспецифическая</w:t>
            </w:r>
            <w:proofErr w:type="spellEnd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енолаза</w:t>
            </w:r>
            <w:proofErr w:type="spellEnd"/>
          </w:p>
        </w:tc>
        <w:tc>
          <w:tcPr>
            <w:tcW w:w="3969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Нейрон-специфическая</w:t>
            </w:r>
            <w:proofErr w:type="spellEnd"/>
            <w:proofErr w:type="gram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енолаза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(НСЕ), 96  тестов. Назначение: набор предназначен для количественного определения опухолевого маркера </w:t>
            </w:r>
            <w:proofErr w:type="spellStart"/>
            <w:proofErr w:type="gram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нейрон-специфической</w:t>
            </w:r>
            <w:proofErr w:type="spellEnd"/>
            <w:proofErr w:type="gram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енолазы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(НСЕ) в образцах сыворотки иммуноферментным методом. Важнейшие характеристики метода: Длина волны измерения 620 или 405 нм. Диапазон измерения 1-150 мкг/</w:t>
            </w:r>
            <w:proofErr w:type="gram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</w:t>
            </w:r>
            <w:proofErr w:type="gram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 Чувствительность 1 мкг/л.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Воспроизводимость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межсерийная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СV% ≤ 5.5%. Хук-эффект не был обнаружен для образцов с концентрациями до 200 000 мкг/л. Ячейки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микропланшета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покрыты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стрептавидином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 *Сорбция лунок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стрептавидином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улучшает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воспроизводимость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чувствительность – это следующее поколение иммуноферментных тестов по сравнению с наборами, где ячейки покрыты антителами. Специфичность - данный метод EIA основывается на применении двух различных видов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моноклональных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анти-НСЕ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антител: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биотинилированных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антител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MAb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Е21 и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моноклональных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антител Е17, конъюгированных с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пероксидазой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хрена. Используемые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антитела связываются с </w:t>
            </w:r>
            <w:proofErr w:type="gram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γ-</w:t>
            </w:r>
            <w:proofErr w:type="gram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субъединицей фермента и следовательно , детектируют и γγ, и aγ формы. </w:t>
            </w:r>
            <w:proofErr w:type="gram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Приложения теста: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гликолитический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фермент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енолаза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(2-фосфо-D-глицерато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гидролиаза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EC 4.2.1.11) существует в виде нескольких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димерных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изоферментов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aa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aβ, aγ, ββ и γγ), образованных из трех субъединиц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a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β и γ. γ-субъединица обнаружена или в составе изофермента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гомодимера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γγ, или в составе изофермента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гетеродимера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aγ, и известна как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нейрон-специфическая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енолаза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(НСЕ, NSE).</w:t>
            </w:r>
            <w:proofErr w:type="gramEnd"/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410 310,00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410 310,00</w:t>
            </w:r>
          </w:p>
        </w:tc>
      </w:tr>
      <w:tr w:rsidR="00311B07" w:rsidRPr="003B4FDC" w:rsidTr="003B4FDC">
        <w:trPr>
          <w:trHeight w:val="4650"/>
        </w:trPr>
        <w:tc>
          <w:tcPr>
            <w:tcW w:w="580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11B07" w:rsidRPr="003B4FDC" w:rsidTr="003B4FDC">
        <w:trPr>
          <w:trHeight w:val="450"/>
        </w:trPr>
        <w:tc>
          <w:tcPr>
            <w:tcW w:w="580" w:type="dxa"/>
            <w:vMerge w:val="restart"/>
            <w:shd w:val="clear" w:color="000000" w:fill="FFFFFF"/>
            <w:noWrap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Галактоманнан</w:t>
            </w:r>
            <w:proofErr w:type="spellEnd"/>
          </w:p>
        </w:tc>
        <w:tc>
          <w:tcPr>
            <w:tcW w:w="3969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Набор реагентов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Platelia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Aspergillus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Ag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для обнаружения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галактоманнанового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антигена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Aspergillus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 сыворотке и </w:t>
            </w:r>
            <w:proofErr w:type="gram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бронхоальвеолярном</w:t>
            </w:r>
            <w:proofErr w:type="gram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лаваже</w:t>
            </w:r>
            <w:proofErr w:type="spellEnd"/>
            <w:r w:rsidRPr="003B4FD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(БАЛ) на 96 определений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948 750,00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948 750,00</w:t>
            </w:r>
          </w:p>
        </w:tc>
      </w:tr>
      <w:tr w:rsidR="00311B07" w:rsidRPr="003B4FDC" w:rsidTr="003B4FDC">
        <w:trPr>
          <w:trHeight w:val="375"/>
        </w:trPr>
        <w:tc>
          <w:tcPr>
            <w:tcW w:w="580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11B07" w:rsidRPr="003B4FDC" w:rsidTr="003B4FDC">
        <w:trPr>
          <w:trHeight w:val="450"/>
        </w:trPr>
        <w:tc>
          <w:tcPr>
            <w:tcW w:w="580" w:type="dxa"/>
            <w:shd w:val="clear" w:color="000000" w:fill="FFFFFF"/>
            <w:noWrap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shd w:val="clear" w:color="000000" w:fill="FFFFFF"/>
            <w:noWrap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311B07" w:rsidRPr="003B4FDC" w:rsidRDefault="00311B07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4FD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4 346 650,00</w:t>
            </w:r>
          </w:p>
        </w:tc>
      </w:tr>
    </w:tbl>
    <w:p w:rsidR="005B501F" w:rsidRPr="003B4FDC" w:rsidRDefault="005B501F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p w:rsidR="00A47A84" w:rsidRPr="003B4FDC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3B4FDC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C41F47" w:rsidRPr="003B4FDC" w:rsidRDefault="00C41F47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tbl>
      <w:tblPr>
        <w:tblStyle w:val="ad"/>
        <w:tblW w:w="10314" w:type="dxa"/>
        <w:tblInd w:w="108" w:type="dxa"/>
        <w:tblLook w:val="04A0"/>
      </w:tblPr>
      <w:tblGrid>
        <w:gridCol w:w="675"/>
        <w:gridCol w:w="5245"/>
        <w:gridCol w:w="4394"/>
      </w:tblGrid>
      <w:tr w:rsidR="00A47A84" w:rsidRPr="003B4FDC" w:rsidTr="00025FA3">
        <w:tc>
          <w:tcPr>
            <w:tcW w:w="675" w:type="dxa"/>
            <w:vAlign w:val="center"/>
          </w:tcPr>
          <w:p w:rsidR="00A47A84" w:rsidRPr="003B4FDC" w:rsidRDefault="00A47A84" w:rsidP="00025F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3B4FDC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B4FDC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3B4FDC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3B4FDC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A47A84" w:rsidRPr="003B4FDC" w:rsidRDefault="00A47A84" w:rsidP="00025F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3B4FDC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3B4FDC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3B4FDC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  <w:vAlign w:val="center"/>
          </w:tcPr>
          <w:p w:rsidR="00A47A84" w:rsidRPr="003B4FDC" w:rsidRDefault="00A47A84" w:rsidP="00025F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3B4FDC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0A2BCE" w:rsidRPr="003B4FDC" w:rsidTr="00025FA3">
        <w:tc>
          <w:tcPr>
            <w:tcW w:w="675" w:type="dxa"/>
            <w:vAlign w:val="center"/>
          </w:tcPr>
          <w:p w:rsidR="000A2BCE" w:rsidRPr="003B4FDC" w:rsidRDefault="00311B07" w:rsidP="00025F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kk-KZ"/>
              </w:rPr>
            </w:pPr>
            <w:r w:rsidRPr="003B4FDC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kk-KZ"/>
              </w:rPr>
              <w:t>1</w:t>
            </w:r>
          </w:p>
        </w:tc>
        <w:tc>
          <w:tcPr>
            <w:tcW w:w="5245" w:type="dxa"/>
            <w:vAlign w:val="center"/>
          </w:tcPr>
          <w:p w:rsidR="000A2BCE" w:rsidRPr="003B4FDC" w:rsidRDefault="000A2BCE" w:rsidP="00025FA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4F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ТОО "</w:t>
            </w:r>
            <w:proofErr w:type="spellStart"/>
            <w:r w:rsidRPr="003B4F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ДиоГен</w:t>
            </w:r>
            <w:proofErr w:type="spellEnd"/>
            <w:r w:rsidRPr="003B4F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4F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Системс</w:t>
            </w:r>
            <w:proofErr w:type="spellEnd"/>
            <w:r w:rsidRPr="003B4F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4394" w:type="dxa"/>
            <w:vAlign w:val="center"/>
          </w:tcPr>
          <w:p w:rsidR="000A2BCE" w:rsidRPr="003B4FDC" w:rsidRDefault="000A2BCE" w:rsidP="00025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3B4FD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="00311B07" w:rsidRPr="003B4FD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</w:t>
            </w:r>
            <w:r w:rsidRPr="003B4FD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="00311B07" w:rsidRPr="003B4FD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Pr="003B4FD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.202</w:t>
            </w:r>
            <w:r w:rsidR="00311B07" w:rsidRPr="003B4FD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Pr="003B4FD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г.           1</w:t>
            </w:r>
            <w:r w:rsidR="00311B07" w:rsidRPr="003B4FD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Pr="003B4FD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="00311B07" w:rsidRPr="003B4FD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28</w:t>
            </w:r>
            <w:r w:rsidRPr="003B4FDC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</w:tbl>
    <w:p w:rsidR="008C7E5E" w:rsidRPr="003B4FDC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Pr="003B4FDC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3B4FDC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1"/>
        <w:gridCol w:w="2978"/>
      </w:tblGrid>
      <w:tr w:rsidR="005D1F0F" w:rsidRPr="003B4FDC" w:rsidTr="00234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B4FDC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3B4FD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B4FDC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FDC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B4FDC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FDC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2346A2" w:rsidRPr="003B4FDC" w:rsidTr="002346A2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3B4FDC" w:rsidRDefault="002346A2" w:rsidP="00234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F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A2" w:rsidRPr="003B4FDC" w:rsidRDefault="00365E07" w:rsidP="00365E0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3B4FD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3B4FDC" w:rsidRDefault="00365E07" w:rsidP="00365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FDC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</w:tr>
    </w:tbl>
    <w:p w:rsidR="002346A2" w:rsidRPr="003B4FDC" w:rsidRDefault="002346A2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3B4FDC" w:rsidRDefault="00AB7371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B4FD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3.  </w:t>
      </w:r>
      <w:r w:rsidR="005D1F0F" w:rsidRPr="003B4FDC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3B4FDC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B4FDC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FD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B4FDC" w:rsidRDefault="005D1F0F" w:rsidP="00C41F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4FDC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B4FDC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FDC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B4FDC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FDC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071D96" w:rsidRPr="003B4FDC" w:rsidTr="0036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D96" w:rsidRPr="003B4FDC" w:rsidRDefault="00311B07" w:rsidP="00C9416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3B4FD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96" w:rsidRPr="003B4FDC" w:rsidRDefault="00071D96" w:rsidP="00071D9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4F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ТОО "</w:t>
            </w:r>
            <w:proofErr w:type="spellStart"/>
            <w:r w:rsidRPr="003B4F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ДиоГен</w:t>
            </w:r>
            <w:proofErr w:type="spellEnd"/>
            <w:r w:rsidRPr="003B4F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4F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Системс</w:t>
            </w:r>
            <w:proofErr w:type="spellEnd"/>
            <w:r w:rsidRPr="003B4F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96" w:rsidRPr="003B4FDC" w:rsidRDefault="003561D5" w:rsidP="003D4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4FDC">
              <w:rPr>
                <w:rFonts w:ascii="Times New Roman" w:hAnsi="Times New Roman"/>
                <w:sz w:val="20"/>
                <w:szCs w:val="20"/>
                <w:lang w:val="kk-KZ"/>
              </w:rPr>
              <w:t>г. Алматы, ул. Радостовца, д.158/1, кв.50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96" w:rsidRPr="003B4FDC" w:rsidRDefault="00311B07" w:rsidP="00311B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4F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3 524 450,00   </w:t>
            </w:r>
          </w:p>
        </w:tc>
      </w:tr>
    </w:tbl>
    <w:p w:rsidR="00444AE1" w:rsidRPr="003B4FDC" w:rsidRDefault="00444AE1" w:rsidP="00C9416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kk-KZ" w:eastAsia="ru-RU"/>
        </w:rPr>
      </w:pPr>
    </w:p>
    <w:p w:rsidR="00553216" w:rsidRPr="003B4FDC" w:rsidRDefault="00D50595" w:rsidP="00553216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B4FDC">
        <w:rPr>
          <w:rFonts w:ascii="Times New Roman" w:eastAsia="Times New Roman" w:hAnsi="Times New Roman"/>
          <w:b/>
          <w:sz w:val="20"/>
          <w:szCs w:val="20"/>
          <w:lang w:eastAsia="ru-RU"/>
        </w:rPr>
        <w:t>См.</w:t>
      </w:r>
      <w:r w:rsidR="008112BD" w:rsidRPr="003B4FD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3B4FD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</w:t>
      </w:r>
      <w:r w:rsidR="006E0C9F" w:rsidRPr="003B4FDC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</w:t>
      </w:r>
      <w:r w:rsidR="00797443" w:rsidRPr="003B4FD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311B07" w:rsidRPr="003B4FDC">
        <w:rPr>
          <w:rFonts w:ascii="Times New Roman" w:eastAsia="Times New Roman" w:hAnsi="Times New Roman"/>
          <w:b/>
          <w:sz w:val="20"/>
          <w:szCs w:val="20"/>
          <w:lang w:eastAsia="ru-RU"/>
        </w:rPr>
        <w:t>4</w:t>
      </w:r>
      <w:r w:rsidR="007B5250" w:rsidRPr="003B4FDC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r w:rsidR="001257D7" w:rsidRPr="003B4FDC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="00553216" w:rsidRPr="003B4FD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="00553216" w:rsidRPr="003B4FD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</w:t>
      </w:r>
    </w:p>
    <w:p w:rsidR="00553216" w:rsidRPr="003B4FDC" w:rsidRDefault="00553216" w:rsidP="00553216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B4FD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sectPr w:rsidR="00553216" w:rsidRPr="003B4FDC" w:rsidSect="00311B07">
      <w:footerReference w:type="default" r:id="rId8"/>
      <w:pgSz w:w="11906" w:h="16838"/>
      <w:pgMar w:top="568" w:right="851" w:bottom="426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B07" w:rsidRDefault="00311B07">
      <w:pPr>
        <w:spacing w:after="0" w:line="240" w:lineRule="auto"/>
      </w:pPr>
      <w:r>
        <w:separator/>
      </w:r>
    </w:p>
  </w:endnote>
  <w:endnote w:type="continuationSeparator" w:id="1">
    <w:p w:rsidR="00311B07" w:rsidRDefault="00311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07" w:rsidRDefault="00311B07">
    <w:pPr>
      <w:pStyle w:val="a5"/>
      <w:jc w:val="center"/>
    </w:pPr>
    <w:fldSimple w:instr=" PAGE   \* MERGEFORMAT ">
      <w:r w:rsidR="00025FA3">
        <w:rPr>
          <w:noProof/>
        </w:rPr>
        <w:t>1</w:t>
      </w:r>
    </w:fldSimple>
  </w:p>
  <w:p w:rsidR="00311B07" w:rsidRDefault="00311B0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B07" w:rsidRDefault="00311B07">
      <w:pPr>
        <w:spacing w:after="0" w:line="240" w:lineRule="auto"/>
      </w:pPr>
      <w:r>
        <w:separator/>
      </w:r>
    </w:p>
  </w:footnote>
  <w:footnote w:type="continuationSeparator" w:id="1">
    <w:p w:rsidR="00311B07" w:rsidRDefault="00311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05B69"/>
    <w:rsid w:val="00011873"/>
    <w:rsid w:val="00013325"/>
    <w:rsid w:val="00015FB9"/>
    <w:rsid w:val="00025B24"/>
    <w:rsid w:val="00025BEB"/>
    <w:rsid w:val="00025FA3"/>
    <w:rsid w:val="0002758F"/>
    <w:rsid w:val="000275C3"/>
    <w:rsid w:val="000275CE"/>
    <w:rsid w:val="000302AD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3724"/>
    <w:rsid w:val="0006752A"/>
    <w:rsid w:val="00071585"/>
    <w:rsid w:val="00071D96"/>
    <w:rsid w:val="00071F66"/>
    <w:rsid w:val="0007471B"/>
    <w:rsid w:val="0007478B"/>
    <w:rsid w:val="0007620F"/>
    <w:rsid w:val="00081DA0"/>
    <w:rsid w:val="00083F37"/>
    <w:rsid w:val="00083F7C"/>
    <w:rsid w:val="00085FF7"/>
    <w:rsid w:val="00092985"/>
    <w:rsid w:val="000A0AB1"/>
    <w:rsid w:val="000A2A32"/>
    <w:rsid w:val="000A2BCE"/>
    <w:rsid w:val="000A2BDB"/>
    <w:rsid w:val="000A335F"/>
    <w:rsid w:val="000B5C27"/>
    <w:rsid w:val="000B663B"/>
    <w:rsid w:val="000C2940"/>
    <w:rsid w:val="000C67A9"/>
    <w:rsid w:val="000D4E86"/>
    <w:rsid w:val="000D7D29"/>
    <w:rsid w:val="000E0646"/>
    <w:rsid w:val="000E5618"/>
    <w:rsid w:val="000E79A1"/>
    <w:rsid w:val="000E7D96"/>
    <w:rsid w:val="000F3784"/>
    <w:rsid w:val="000F58EE"/>
    <w:rsid w:val="000F6CBE"/>
    <w:rsid w:val="001020F3"/>
    <w:rsid w:val="00105401"/>
    <w:rsid w:val="001073FE"/>
    <w:rsid w:val="001113CF"/>
    <w:rsid w:val="00111435"/>
    <w:rsid w:val="00113362"/>
    <w:rsid w:val="001139A3"/>
    <w:rsid w:val="0012164E"/>
    <w:rsid w:val="00124BAA"/>
    <w:rsid w:val="001257D7"/>
    <w:rsid w:val="00127F77"/>
    <w:rsid w:val="001324F1"/>
    <w:rsid w:val="001351A6"/>
    <w:rsid w:val="00143573"/>
    <w:rsid w:val="00151FA6"/>
    <w:rsid w:val="001600DD"/>
    <w:rsid w:val="00161BAF"/>
    <w:rsid w:val="0017445D"/>
    <w:rsid w:val="00176893"/>
    <w:rsid w:val="0017713F"/>
    <w:rsid w:val="0017715A"/>
    <w:rsid w:val="00183022"/>
    <w:rsid w:val="001860A8"/>
    <w:rsid w:val="00186110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0719"/>
    <w:rsid w:val="001E11AB"/>
    <w:rsid w:val="001E3809"/>
    <w:rsid w:val="001E6206"/>
    <w:rsid w:val="001E6440"/>
    <w:rsid w:val="001E66E0"/>
    <w:rsid w:val="001F1959"/>
    <w:rsid w:val="001F240F"/>
    <w:rsid w:val="001F2993"/>
    <w:rsid w:val="001F2B60"/>
    <w:rsid w:val="001F6F71"/>
    <w:rsid w:val="002011AA"/>
    <w:rsid w:val="00204A43"/>
    <w:rsid w:val="00205D44"/>
    <w:rsid w:val="00207F3A"/>
    <w:rsid w:val="00216041"/>
    <w:rsid w:val="00216895"/>
    <w:rsid w:val="00220AA8"/>
    <w:rsid w:val="002212FF"/>
    <w:rsid w:val="002346A2"/>
    <w:rsid w:val="00240A95"/>
    <w:rsid w:val="00240F65"/>
    <w:rsid w:val="002473EF"/>
    <w:rsid w:val="00253777"/>
    <w:rsid w:val="0026449C"/>
    <w:rsid w:val="00266804"/>
    <w:rsid w:val="00267A8C"/>
    <w:rsid w:val="00273AC7"/>
    <w:rsid w:val="0027744C"/>
    <w:rsid w:val="00280A43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05413"/>
    <w:rsid w:val="003113B1"/>
    <w:rsid w:val="00311B07"/>
    <w:rsid w:val="00320FB9"/>
    <w:rsid w:val="00334336"/>
    <w:rsid w:val="003347AD"/>
    <w:rsid w:val="00337AD1"/>
    <w:rsid w:val="00342E31"/>
    <w:rsid w:val="00342F09"/>
    <w:rsid w:val="00344E4F"/>
    <w:rsid w:val="00345EF4"/>
    <w:rsid w:val="003460B2"/>
    <w:rsid w:val="003471A0"/>
    <w:rsid w:val="00353BB5"/>
    <w:rsid w:val="003561D5"/>
    <w:rsid w:val="00362238"/>
    <w:rsid w:val="00365E07"/>
    <w:rsid w:val="00366A00"/>
    <w:rsid w:val="00370F37"/>
    <w:rsid w:val="00372E58"/>
    <w:rsid w:val="00374885"/>
    <w:rsid w:val="00375D58"/>
    <w:rsid w:val="00377750"/>
    <w:rsid w:val="0039219B"/>
    <w:rsid w:val="00394C3A"/>
    <w:rsid w:val="003A75EC"/>
    <w:rsid w:val="003A7982"/>
    <w:rsid w:val="003B44E5"/>
    <w:rsid w:val="003B4FDC"/>
    <w:rsid w:val="003B7954"/>
    <w:rsid w:val="003C1392"/>
    <w:rsid w:val="003C1811"/>
    <w:rsid w:val="003C4FD0"/>
    <w:rsid w:val="003D0715"/>
    <w:rsid w:val="003D1CE4"/>
    <w:rsid w:val="003D2E79"/>
    <w:rsid w:val="003D4817"/>
    <w:rsid w:val="003D505B"/>
    <w:rsid w:val="003D6FAC"/>
    <w:rsid w:val="003D7908"/>
    <w:rsid w:val="003E0A5A"/>
    <w:rsid w:val="003E6A45"/>
    <w:rsid w:val="003E6ABB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AA8"/>
    <w:rsid w:val="004A0CEB"/>
    <w:rsid w:val="004A1FF6"/>
    <w:rsid w:val="004A592F"/>
    <w:rsid w:val="004A5DFE"/>
    <w:rsid w:val="004B31B8"/>
    <w:rsid w:val="004B412E"/>
    <w:rsid w:val="004B68A9"/>
    <w:rsid w:val="004B6D0F"/>
    <w:rsid w:val="004B75AB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5495"/>
    <w:rsid w:val="00526F04"/>
    <w:rsid w:val="00527F00"/>
    <w:rsid w:val="00530564"/>
    <w:rsid w:val="0053755D"/>
    <w:rsid w:val="0055102C"/>
    <w:rsid w:val="00551F94"/>
    <w:rsid w:val="00553216"/>
    <w:rsid w:val="0055480B"/>
    <w:rsid w:val="00556F64"/>
    <w:rsid w:val="00557627"/>
    <w:rsid w:val="0057142C"/>
    <w:rsid w:val="005808A6"/>
    <w:rsid w:val="00580D70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01F"/>
    <w:rsid w:val="005B5E64"/>
    <w:rsid w:val="005C0DCA"/>
    <w:rsid w:val="005C6599"/>
    <w:rsid w:val="005C746A"/>
    <w:rsid w:val="005D1F0F"/>
    <w:rsid w:val="005D26BF"/>
    <w:rsid w:val="005D2B2F"/>
    <w:rsid w:val="005D5C5E"/>
    <w:rsid w:val="005D7FF9"/>
    <w:rsid w:val="005E2EDF"/>
    <w:rsid w:val="005F05FB"/>
    <w:rsid w:val="005F0D53"/>
    <w:rsid w:val="005F52BD"/>
    <w:rsid w:val="005F598F"/>
    <w:rsid w:val="005F7796"/>
    <w:rsid w:val="006021E2"/>
    <w:rsid w:val="00611173"/>
    <w:rsid w:val="00611F8C"/>
    <w:rsid w:val="00614400"/>
    <w:rsid w:val="006212E9"/>
    <w:rsid w:val="00624AD2"/>
    <w:rsid w:val="00641075"/>
    <w:rsid w:val="00653277"/>
    <w:rsid w:val="00660176"/>
    <w:rsid w:val="00660A8D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A6E61"/>
    <w:rsid w:val="006B3893"/>
    <w:rsid w:val="006B3FE4"/>
    <w:rsid w:val="006B4D1B"/>
    <w:rsid w:val="006B5F8C"/>
    <w:rsid w:val="006C0378"/>
    <w:rsid w:val="006C07E3"/>
    <w:rsid w:val="006C2BCE"/>
    <w:rsid w:val="006C6FB3"/>
    <w:rsid w:val="006D0146"/>
    <w:rsid w:val="006D10F4"/>
    <w:rsid w:val="006D4EF9"/>
    <w:rsid w:val="006D646B"/>
    <w:rsid w:val="006D7816"/>
    <w:rsid w:val="006E0C9F"/>
    <w:rsid w:val="006E35AA"/>
    <w:rsid w:val="006E76DE"/>
    <w:rsid w:val="006F1BA8"/>
    <w:rsid w:val="006F324E"/>
    <w:rsid w:val="006F5AFE"/>
    <w:rsid w:val="007005F8"/>
    <w:rsid w:val="00703D8D"/>
    <w:rsid w:val="00704E0D"/>
    <w:rsid w:val="0071765C"/>
    <w:rsid w:val="00720279"/>
    <w:rsid w:val="0072054E"/>
    <w:rsid w:val="00721E5B"/>
    <w:rsid w:val="007267E6"/>
    <w:rsid w:val="00733E19"/>
    <w:rsid w:val="0074362C"/>
    <w:rsid w:val="007475BB"/>
    <w:rsid w:val="007478EF"/>
    <w:rsid w:val="00751027"/>
    <w:rsid w:val="00753001"/>
    <w:rsid w:val="007555A5"/>
    <w:rsid w:val="00757FE4"/>
    <w:rsid w:val="00762771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3963"/>
    <w:rsid w:val="00787FDB"/>
    <w:rsid w:val="00791416"/>
    <w:rsid w:val="007934DD"/>
    <w:rsid w:val="0079506B"/>
    <w:rsid w:val="00795F0A"/>
    <w:rsid w:val="00796578"/>
    <w:rsid w:val="00797443"/>
    <w:rsid w:val="007A124E"/>
    <w:rsid w:val="007A199E"/>
    <w:rsid w:val="007A2547"/>
    <w:rsid w:val="007A37C9"/>
    <w:rsid w:val="007B0DBC"/>
    <w:rsid w:val="007B5250"/>
    <w:rsid w:val="007B6D2A"/>
    <w:rsid w:val="007C0E49"/>
    <w:rsid w:val="007C0FDE"/>
    <w:rsid w:val="007C719D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4E8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787"/>
    <w:rsid w:val="00832847"/>
    <w:rsid w:val="008337D8"/>
    <w:rsid w:val="00835864"/>
    <w:rsid w:val="0084678B"/>
    <w:rsid w:val="00847E9B"/>
    <w:rsid w:val="008500D2"/>
    <w:rsid w:val="008534A6"/>
    <w:rsid w:val="00853AEC"/>
    <w:rsid w:val="0085604F"/>
    <w:rsid w:val="00857A71"/>
    <w:rsid w:val="00873B48"/>
    <w:rsid w:val="00886EDA"/>
    <w:rsid w:val="00892664"/>
    <w:rsid w:val="008927A0"/>
    <w:rsid w:val="00895597"/>
    <w:rsid w:val="00895AB2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4297"/>
    <w:rsid w:val="008E764E"/>
    <w:rsid w:val="008F2DF1"/>
    <w:rsid w:val="008F38D9"/>
    <w:rsid w:val="008F5848"/>
    <w:rsid w:val="008F688D"/>
    <w:rsid w:val="00906E70"/>
    <w:rsid w:val="009131EA"/>
    <w:rsid w:val="009139EB"/>
    <w:rsid w:val="00917750"/>
    <w:rsid w:val="009179DC"/>
    <w:rsid w:val="00926BC8"/>
    <w:rsid w:val="009316D9"/>
    <w:rsid w:val="00935A6C"/>
    <w:rsid w:val="00936576"/>
    <w:rsid w:val="00936A71"/>
    <w:rsid w:val="00937C0C"/>
    <w:rsid w:val="0095096D"/>
    <w:rsid w:val="009524AF"/>
    <w:rsid w:val="00954CC8"/>
    <w:rsid w:val="00957462"/>
    <w:rsid w:val="00963DD5"/>
    <w:rsid w:val="00971C79"/>
    <w:rsid w:val="00972D32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B78D9"/>
    <w:rsid w:val="009B7BA4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045B7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37E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1072"/>
    <w:rsid w:val="00A73356"/>
    <w:rsid w:val="00A734E8"/>
    <w:rsid w:val="00A74B41"/>
    <w:rsid w:val="00A75573"/>
    <w:rsid w:val="00A76443"/>
    <w:rsid w:val="00A814B6"/>
    <w:rsid w:val="00A8166E"/>
    <w:rsid w:val="00A844F2"/>
    <w:rsid w:val="00A86F0C"/>
    <w:rsid w:val="00A918B9"/>
    <w:rsid w:val="00A931C7"/>
    <w:rsid w:val="00A933E9"/>
    <w:rsid w:val="00A94651"/>
    <w:rsid w:val="00A959A1"/>
    <w:rsid w:val="00A97D34"/>
    <w:rsid w:val="00AA56D5"/>
    <w:rsid w:val="00AA5E1F"/>
    <w:rsid w:val="00AB210D"/>
    <w:rsid w:val="00AB2EF3"/>
    <w:rsid w:val="00AB411F"/>
    <w:rsid w:val="00AB60C4"/>
    <w:rsid w:val="00AB7371"/>
    <w:rsid w:val="00AB79E2"/>
    <w:rsid w:val="00AC59D3"/>
    <w:rsid w:val="00AC783C"/>
    <w:rsid w:val="00AD448D"/>
    <w:rsid w:val="00AD540A"/>
    <w:rsid w:val="00AE47BE"/>
    <w:rsid w:val="00AF05B1"/>
    <w:rsid w:val="00AF4C3E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3EB6"/>
    <w:rsid w:val="00BC4AD1"/>
    <w:rsid w:val="00BD2419"/>
    <w:rsid w:val="00BD30C1"/>
    <w:rsid w:val="00BD60E9"/>
    <w:rsid w:val="00BE141B"/>
    <w:rsid w:val="00BE1FA7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1F47"/>
    <w:rsid w:val="00C45AF2"/>
    <w:rsid w:val="00C50077"/>
    <w:rsid w:val="00C53902"/>
    <w:rsid w:val="00C551C1"/>
    <w:rsid w:val="00C63EDF"/>
    <w:rsid w:val="00C6472E"/>
    <w:rsid w:val="00C64C43"/>
    <w:rsid w:val="00C662A6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94166"/>
    <w:rsid w:val="00CA49BF"/>
    <w:rsid w:val="00CA4BF4"/>
    <w:rsid w:val="00CA7896"/>
    <w:rsid w:val="00CA7A4A"/>
    <w:rsid w:val="00CB0D7A"/>
    <w:rsid w:val="00CB3B02"/>
    <w:rsid w:val="00CB5948"/>
    <w:rsid w:val="00CB6B4F"/>
    <w:rsid w:val="00CC0938"/>
    <w:rsid w:val="00CD5891"/>
    <w:rsid w:val="00CE1A39"/>
    <w:rsid w:val="00CE3783"/>
    <w:rsid w:val="00CE5C5A"/>
    <w:rsid w:val="00CE5D7C"/>
    <w:rsid w:val="00CF4DE7"/>
    <w:rsid w:val="00CF6017"/>
    <w:rsid w:val="00CF6225"/>
    <w:rsid w:val="00CF72E9"/>
    <w:rsid w:val="00D03FD1"/>
    <w:rsid w:val="00D06360"/>
    <w:rsid w:val="00D10E6C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20253"/>
    <w:rsid w:val="00E32218"/>
    <w:rsid w:val="00E35B82"/>
    <w:rsid w:val="00E36BB2"/>
    <w:rsid w:val="00E40A18"/>
    <w:rsid w:val="00E43D72"/>
    <w:rsid w:val="00E4452A"/>
    <w:rsid w:val="00E45816"/>
    <w:rsid w:val="00E54155"/>
    <w:rsid w:val="00E57B22"/>
    <w:rsid w:val="00E7587F"/>
    <w:rsid w:val="00E7613D"/>
    <w:rsid w:val="00E9045A"/>
    <w:rsid w:val="00E959A6"/>
    <w:rsid w:val="00E96103"/>
    <w:rsid w:val="00EA39B3"/>
    <w:rsid w:val="00EB0AC7"/>
    <w:rsid w:val="00EB24EE"/>
    <w:rsid w:val="00EC063C"/>
    <w:rsid w:val="00EC2F00"/>
    <w:rsid w:val="00EC3D51"/>
    <w:rsid w:val="00EC4C27"/>
    <w:rsid w:val="00EC65A2"/>
    <w:rsid w:val="00ED0F86"/>
    <w:rsid w:val="00ED45A1"/>
    <w:rsid w:val="00ED53B2"/>
    <w:rsid w:val="00ED630D"/>
    <w:rsid w:val="00EE3D1E"/>
    <w:rsid w:val="00EF0F24"/>
    <w:rsid w:val="00EF1B2A"/>
    <w:rsid w:val="00EF434A"/>
    <w:rsid w:val="00EF5EB4"/>
    <w:rsid w:val="00F00D84"/>
    <w:rsid w:val="00F1044A"/>
    <w:rsid w:val="00F10AE8"/>
    <w:rsid w:val="00F14C3E"/>
    <w:rsid w:val="00F15353"/>
    <w:rsid w:val="00F16DF8"/>
    <w:rsid w:val="00F321EF"/>
    <w:rsid w:val="00F32863"/>
    <w:rsid w:val="00F4115B"/>
    <w:rsid w:val="00F43909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E496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706DB-D17F-446B-85B3-1BE114DCF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1629</TotalTime>
  <Pages>3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229</cp:revision>
  <cp:lastPrinted>2020-02-04T03:56:00Z</cp:lastPrinted>
  <dcterms:created xsi:type="dcterms:W3CDTF">2018-08-06T08:55:00Z</dcterms:created>
  <dcterms:modified xsi:type="dcterms:W3CDTF">2021-01-08T06:58:00Z</dcterms:modified>
</cp:coreProperties>
</file>