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F6C4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BF6C44">
        <w:rPr>
          <w:rFonts w:ascii="Times New Roman" w:hAnsi="Times New Roman"/>
          <w:b/>
          <w:sz w:val="20"/>
          <w:szCs w:val="20"/>
          <w:lang w:val="en-US"/>
        </w:rPr>
        <w:t>40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76B4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BF6C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мая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504" w:type="dxa"/>
        <w:tblInd w:w="95" w:type="dxa"/>
        <w:tblLayout w:type="fixed"/>
        <w:tblLook w:val="04A0"/>
      </w:tblPr>
      <w:tblGrid>
        <w:gridCol w:w="580"/>
        <w:gridCol w:w="2268"/>
        <w:gridCol w:w="3261"/>
        <w:gridCol w:w="850"/>
        <w:gridCol w:w="851"/>
        <w:gridCol w:w="1276"/>
        <w:gridCol w:w="1418"/>
      </w:tblGrid>
      <w:tr w:rsidR="00640FE5" w:rsidRPr="00640FE5" w:rsidTr="00640FE5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  <w:proofErr w:type="gramEnd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/</w:t>
            </w:r>
            <w:proofErr w:type="spell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Ед</w:t>
            </w:r>
            <w:proofErr w:type="gram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.и</w:t>
            </w:r>
            <w:proofErr w:type="gramEnd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proofErr w:type="gram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Коли</w:t>
            </w:r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val="en-US" w:eastAsia="ru-RU"/>
              </w:rPr>
              <w:t>-</w:t>
            </w:r>
            <w:proofErr w:type="spell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Цена, </w:t>
            </w:r>
            <w:proofErr w:type="spell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Сумма, </w:t>
            </w:r>
            <w:proofErr w:type="spellStart"/>
            <w:r w:rsidRPr="00640F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тг</w:t>
            </w:r>
            <w:proofErr w:type="spellEnd"/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L-аспарагиназа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лиофилизат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приготовления раствора для внутривенного и внутримышечного введения 10 000 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29 159,47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728 986,75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Альбумин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раствор для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инфузий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20%, 100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18 575,46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557 263,80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Амоксициллин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порошок/гранулы для приготовления суспензии для приема внутрь 250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327,94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6 558,80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Амоксициллин+Клавулановая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кислота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порошок для приготовления раствора для инъекций, 600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254,22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21 100,26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Ампициллин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порошок для приготовления раствора для инъекций 500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4 886,42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Ацетазоламид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таблетка, 250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3 089,00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Ванкомицин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порошок/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лиофилизат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приготовления раствора для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инфузий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1000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541,68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162 504,00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Гепарин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раствор для инъекций 5000 МЕ/мл,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флакон/ампула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373,78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59 804,80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Железа (II) сульфат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сухой+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Аскорбиновая кислота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таблетка, 320 мг/60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444,30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Лизиноприл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таблетка, 10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55,60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таблетка, 2,5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2 442,40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Метронидазол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таблетка, 250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таблетка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547,20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Прокаин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раствор для инъекций 0,5%, 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328,50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Пропофол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эмульсия для внутривенного введения 10 мг/мл, 20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флакон/ ампула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246,01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12 300,50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Сульфаметоксазол+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Триметоприм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суспензия для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перорального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применения 120 мг/5 мл, 100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312,27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18 736,20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Тиопентал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натрия****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порошок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лиофилизированный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для приготовления раствора для инъекций 1000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757,10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37 855,00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Треосульфан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инфузий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 xml:space="preserve"> 1000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55 677,60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5 567 760,00</w:t>
            </w:r>
          </w:p>
        </w:tc>
      </w:tr>
      <w:tr w:rsidR="00640FE5" w:rsidRPr="00640FE5" w:rsidTr="00640FE5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Циклоспорин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капсула 100 мг, с возможностью применения у детей старше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капсула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182,84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9 142,00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Циклоспорин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капсула 25 мг, с возможностью применения у детей старше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капсула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8 930,00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proofErr w:type="spellStart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Циклоспорин</w:t>
            </w:r>
            <w:proofErr w:type="spellEnd"/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****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капсула 50 мг, с возможностью применения у детей старше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капсула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117,47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11 747,00</w:t>
            </w:r>
          </w:p>
        </w:tc>
      </w:tr>
      <w:tr w:rsidR="00640FE5" w:rsidRPr="00640FE5" w:rsidTr="00640FE5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Контейнер вакуумный для мочи стерильный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59,13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118 260,00</w:t>
            </w:r>
          </w:p>
        </w:tc>
      </w:tr>
      <w:tr w:rsidR="00640FE5" w:rsidRPr="00640FE5" w:rsidTr="00640FE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FE5" w:rsidRPr="00640FE5" w:rsidRDefault="00640FE5" w:rsidP="00640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640FE5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13 417 190,01</w:t>
            </w:r>
          </w:p>
        </w:tc>
      </w:tr>
    </w:tbl>
    <w:p w:rsidR="00832787" w:rsidRDefault="00832787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640FE5" w:rsidRDefault="00640FE5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640FE5" w:rsidRPr="00640FE5" w:rsidRDefault="00640FE5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20696" w:rsidRDefault="00A20696" w:rsidP="0083278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20696">
        <w:rPr>
          <w:rFonts w:ascii="Times New Roman" w:hAnsi="Times New Roman"/>
          <w:bCs/>
          <w:spacing w:val="2"/>
          <w:sz w:val="20"/>
          <w:szCs w:val="20"/>
        </w:rPr>
        <w:t xml:space="preserve">            </w:t>
      </w:r>
      <w:r w:rsidR="00A47A84" w:rsidRPr="00A20696">
        <w:rPr>
          <w:rFonts w:ascii="Times New Roman" w:hAnsi="Times New Roman"/>
          <w:b/>
          <w:bCs/>
          <w:spacing w:val="2"/>
          <w:sz w:val="20"/>
          <w:szCs w:val="20"/>
        </w:rPr>
        <w:t xml:space="preserve">Дата и время представления ценового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A20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A20696" w:rsidRDefault="00A20696" w:rsidP="00640F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</w:t>
            </w:r>
            <w:proofErr w:type="spellStart"/>
            <w:r w:rsidR="00640FE5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Гелика</w:t>
            </w:r>
            <w:proofErr w:type="spellEnd"/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95DD4" w:rsidRPr="00B446D8" w:rsidRDefault="00640FE5" w:rsidP="00640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="00853A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.04.2019 г.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53AE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640F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</w:t>
            </w:r>
            <w:r w:rsidR="00640FE5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КФК «МЕДСЕРВИС ПЛЮС</w:t>
            </w: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A20696" w:rsidRPr="00A20696" w:rsidRDefault="00640FE5" w:rsidP="00640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A20696"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A20696"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 w:rsid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г.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 </w:t>
            </w:r>
            <w:r w:rsid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09:30</w:t>
            </w:r>
            <w:r w:rsid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</w:t>
            </w:r>
          </w:p>
        </w:tc>
      </w:tr>
      <w:tr w:rsidR="00A20696" w:rsidRPr="00A20696" w:rsidTr="00B87262">
        <w:trPr>
          <w:trHeight w:val="257"/>
        </w:trPr>
        <w:tc>
          <w:tcPr>
            <w:tcW w:w="675" w:type="dxa"/>
            <w:vAlign w:val="center"/>
          </w:tcPr>
          <w:p w:rsidR="00A20696" w:rsidRPr="00A20696" w:rsidRDefault="00A2069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vAlign w:val="center"/>
          </w:tcPr>
          <w:p w:rsidR="00A20696" w:rsidRPr="00A20696" w:rsidRDefault="00A20696" w:rsidP="00640F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ТОО "</w:t>
            </w:r>
            <w:r w:rsidR="00640FE5">
              <w:rPr>
                <w:rFonts w:ascii="Times New Roman" w:eastAsia="Times New Roman" w:hAnsi="Times New Roman"/>
                <w:bCs/>
                <w:color w:val="000000"/>
                <w:sz w:val="20"/>
                <w:lang w:val="en-US" w:eastAsia="ru-RU"/>
              </w:rPr>
              <w:t>L-</w:t>
            </w:r>
            <w:proofErr w:type="spellStart"/>
            <w:r w:rsidR="00640FE5">
              <w:rPr>
                <w:rFonts w:ascii="Times New Roman" w:eastAsia="Times New Roman" w:hAnsi="Times New Roman"/>
                <w:bCs/>
                <w:color w:val="000000"/>
                <w:sz w:val="20"/>
                <w:lang w:eastAsia="ru-RU"/>
              </w:rPr>
              <w:t>Фарма</w:t>
            </w:r>
            <w:proofErr w:type="spellEnd"/>
            <w:r w:rsidRPr="00A20696"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A20696" w:rsidRDefault="00640FE5" w:rsidP="00640F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02</w:t>
            </w:r>
            <w:r w:rsidR="00A20696"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A20696" w:rsidRP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2019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09</w:t>
            </w:r>
            <w:r w:rsidR="00A2069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A20696" w:rsidRPr="00A20696" w:rsidRDefault="00A20696" w:rsidP="00A20696">
      <w:pPr>
        <w:tabs>
          <w:tab w:val="left" w:pos="1794"/>
          <w:tab w:val="left" w:pos="3539"/>
          <w:tab w:val="left" w:pos="5228"/>
          <w:tab w:val="left" w:pos="6906"/>
          <w:tab w:val="left" w:pos="8587"/>
          <w:tab w:val="left" w:pos="10252"/>
        </w:tabs>
        <w:spacing w:after="0" w:line="240" w:lineRule="auto"/>
        <w:ind w:left="95"/>
        <w:rPr>
          <w:rFonts w:ascii="Arial" w:eastAsia="Times New Roman" w:hAnsi="Arial" w:cs="Arial"/>
          <w:b/>
          <w:bCs/>
          <w:color w:val="000000"/>
          <w:lang w:val="kk-KZ" w:eastAsia="ru-RU"/>
        </w:rPr>
      </w:pPr>
      <w:r w:rsidRPr="00A20696">
        <w:rPr>
          <w:rFonts w:ascii="Arial" w:eastAsia="Times New Roman" w:hAnsi="Arial" w:cs="Arial"/>
          <w:b/>
          <w:bCs/>
          <w:color w:val="000000"/>
          <w:lang w:val="kk-KZ" w:eastAsia="ru-RU"/>
        </w:rPr>
        <w:tab/>
      </w:r>
      <w:r w:rsidRPr="00A20696">
        <w:rPr>
          <w:rFonts w:ascii="Arial" w:eastAsia="Times New Roman" w:hAnsi="Arial" w:cs="Arial"/>
          <w:b/>
          <w:bCs/>
          <w:color w:val="000000"/>
          <w:lang w:val="kk-KZ" w:eastAsia="ru-RU"/>
        </w:rPr>
        <w:tab/>
      </w: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A20696">
        <w:rPr>
          <w:rStyle w:val="s0"/>
          <w:rFonts w:ascii="Times New Roman" w:hAnsi="Times New Roman"/>
          <w:b/>
          <w:bCs/>
          <w:sz w:val="20"/>
          <w:szCs w:val="20"/>
          <w:lang w:val="kk-KZ"/>
        </w:rPr>
        <w:t>Потенциальные пос</w:t>
      </w:r>
      <w:proofErr w:type="spellStart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тавщики</w:t>
      </w:r>
      <w:proofErr w:type="spellEnd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640FE5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lang w:val="kk-KZ"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640FE5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7E1F1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7E1F1D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E1F1D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40FE5" w:rsidRPr="007E1F1D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0F177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"</w:t>
            </w:r>
            <w:proofErr w:type="spellStart"/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640FE5" w:rsidP="008F0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E1F1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E1F1D">
              <w:rPr>
                <w:rFonts w:ascii="Times New Roman" w:hAnsi="Times New Roman"/>
                <w:sz w:val="20"/>
                <w:szCs w:val="20"/>
              </w:rPr>
              <w:t>етропавловск, ул.Маяковского,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0F177D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color w:val="000000"/>
                <w:sz w:val="20"/>
                <w:szCs w:val="20"/>
              </w:rPr>
              <w:t>64 000,00</w:t>
            </w:r>
          </w:p>
        </w:tc>
      </w:tr>
      <w:tr w:rsidR="00640FE5" w:rsidRPr="007E1F1D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0F1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"КФК «МЕДСЕРВИС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640FE5" w:rsidP="00A20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E1F1D">
              <w:rPr>
                <w:rFonts w:ascii="Times New Roman" w:hAnsi="Times New Roman"/>
                <w:sz w:val="20"/>
                <w:szCs w:val="20"/>
                <w:lang w:val="kk-KZ"/>
              </w:rPr>
              <w:t>г.Алматы, ул.Маметовой,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0F177D" w:rsidP="000F177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color w:val="000000"/>
                <w:sz w:val="20"/>
                <w:szCs w:val="20"/>
              </w:rPr>
              <w:t>5 564 400,00</w:t>
            </w:r>
          </w:p>
        </w:tc>
      </w:tr>
      <w:tr w:rsidR="00640FE5" w:rsidRPr="007E1F1D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5" w:rsidRPr="007E1F1D" w:rsidRDefault="00640FE5" w:rsidP="000F17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"</w:t>
            </w:r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L-</w:t>
            </w:r>
            <w:proofErr w:type="spellStart"/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7E1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640FE5" w:rsidP="00640FE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F1D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7E1F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F1D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 w:rsidRPr="007E1F1D">
              <w:rPr>
                <w:rFonts w:ascii="Times New Roman" w:hAnsi="Times New Roman"/>
                <w:sz w:val="20"/>
                <w:szCs w:val="20"/>
              </w:rPr>
              <w:t>, п</w:t>
            </w:r>
            <w:proofErr w:type="gramStart"/>
            <w:r w:rsidRPr="007E1F1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E1F1D">
              <w:rPr>
                <w:rFonts w:ascii="Times New Roman" w:hAnsi="Times New Roman"/>
                <w:sz w:val="20"/>
                <w:szCs w:val="20"/>
              </w:rPr>
              <w:t>оралдай, Промышленная зона, 71 разъезд, Сооружение 60А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5" w:rsidRPr="007E1F1D" w:rsidRDefault="000F177D" w:rsidP="000F1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F1D">
              <w:rPr>
                <w:rFonts w:ascii="Times New Roman" w:hAnsi="Times New Roman"/>
                <w:color w:val="000000"/>
                <w:sz w:val="20"/>
                <w:szCs w:val="20"/>
              </w:rPr>
              <w:t>160 500,00</w:t>
            </w:r>
          </w:p>
        </w:tc>
      </w:tr>
    </w:tbl>
    <w:p w:rsidR="00444AE1" w:rsidRPr="007E1F1D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E3783" w:rsidRPr="007E1F1D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Итоги-</w:t>
      </w:r>
      <w:r w:rsidR="00640FE5" w:rsidRPr="007E1F1D">
        <w:rPr>
          <w:rFonts w:ascii="Times New Roman" w:eastAsia="Times New Roman" w:hAnsi="Times New Roman"/>
          <w:b/>
          <w:sz w:val="20"/>
          <w:szCs w:val="20"/>
          <w:lang w:eastAsia="ru-RU"/>
        </w:rPr>
        <w:t>40</w:t>
      </w:r>
    </w:p>
    <w:sectPr w:rsidR="00CE3783" w:rsidRPr="007E1F1D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7D" w:rsidRDefault="000F177D">
      <w:pPr>
        <w:spacing w:after="0" w:line="240" w:lineRule="auto"/>
      </w:pPr>
      <w:r>
        <w:separator/>
      </w:r>
    </w:p>
  </w:endnote>
  <w:endnote w:type="continuationSeparator" w:id="1">
    <w:p w:rsidR="000F177D" w:rsidRDefault="000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7D" w:rsidRDefault="000F177D">
    <w:pPr>
      <w:pStyle w:val="a5"/>
      <w:jc w:val="center"/>
    </w:pPr>
    <w:fldSimple w:instr=" PAGE   \* MERGEFORMAT ">
      <w:r w:rsidR="007E1F1D">
        <w:rPr>
          <w:noProof/>
        </w:rPr>
        <w:t>2</w:t>
      </w:r>
    </w:fldSimple>
  </w:p>
  <w:p w:rsidR="000F177D" w:rsidRDefault="000F17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7D" w:rsidRDefault="000F177D">
      <w:pPr>
        <w:spacing w:after="0" w:line="240" w:lineRule="auto"/>
      </w:pPr>
      <w:r>
        <w:separator/>
      </w:r>
    </w:p>
  </w:footnote>
  <w:footnote w:type="continuationSeparator" w:id="1">
    <w:p w:rsidR="000F177D" w:rsidRDefault="000F1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177D"/>
    <w:rsid w:val="000F6CBE"/>
    <w:rsid w:val="001020F3"/>
    <w:rsid w:val="001113CF"/>
    <w:rsid w:val="00111435"/>
    <w:rsid w:val="00113362"/>
    <w:rsid w:val="00120218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4FBE"/>
    <w:rsid w:val="00375D58"/>
    <w:rsid w:val="0039219B"/>
    <w:rsid w:val="00394C3A"/>
    <w:rsid w:val="003A75EC"/>
    <w:rsid w:val="003A7982"/>
    <w:rsid w:val="003A79D8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15554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0A55"/>
    <w:rsid w:val="00614400"/>
    <w:rsid w:val="00640FE5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1F1D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2DAB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0146"/>
    <w:rsid w:val="008F2DF1"/>
    <w:rsid w:val="008F38D9"/>
    <w:rsid w:val="008F5848"/>
    <w:rsid w:val="008F688D"/>
    <w:rsid w:val="00902C7C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0696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54D6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6C44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280B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2019-12-06T12:09:00Z</cp:lastPrinted>
  <dcterms:created xsi:type="dcterms:W3CDTF">2018-08-06T08:55:00Z</dcterms:created>
  <dcterms:modified xsi:type="dcterms:W3CDTF">2019-12-06T12:09:00Z</dcterms:modified>
</cp:coreProperties>
</file>