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DC" w:rsidRPr="008A417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E719E9">
        <w:rPr>
          <w:spacing w:val="2"/>
        </w:rPr>
        <w:t xml:space="preserve"> запроса ценовых предложений №2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tbl>
      <w:tblPr>
        <w:tblW w:w="150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30"/>
        <w:gridCol w:w="4393"/>
        <w:gridCol w:w="1301"/>
        <w:gridCol w:w="1286"/>
        <w:gridCol w:w="1320"/>
        <w:gridCol w:w="1494"/>
      </w:tblGrid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закупаемых товаров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и техническая спецификация закупаемых товаров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Единица измерения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Сумма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Валерьяна (корень либо вытяжка), пустырник, вода дистиллированная, раствор глюкозы 10%, натрия бромид, сульфат магнезии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Микстура Цитраля100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34 350,00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Кофеин-бензоат натрия 0,2; 0,5; натрия бромид 0,2;1,0; вода дистилтированная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Микстура Павлова 100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480 000,00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Вода очищенная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Стерильная раствор для инъекций во фл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аконе</w:t>
            </w: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1 620 000,00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Диметилсульфат, димексид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0,25%  стерильно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417 600,00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Интерферон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мазь 12г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407 000,00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Калия йодид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2% 200 мл,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5 130,00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бромид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2% 200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4 170,00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1% литр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Литр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2 250 000,00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3%,400мл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46 000,00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5% 400мл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6 975,00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10% 200мл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1 625 000,00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Папаверина гидрохлорид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0,1% 400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7 330,00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Пергидроль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раствор30% 500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112 050,00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Сложные порошки с наполнителем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Порошки (дозы для детей)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300 000,00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Фенобарбитал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(разные дозы)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Порошок разведение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71 500,00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Формалин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2%, 400мл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4 815,00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Формалин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10% 400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26 271,00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Синегра (Виагра) порошок с наполнителем, разные дозы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порошок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1 922 280,00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Азопирам спиртовые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раствор5% 100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84 500,00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Аминофиллин (раствор эуфиллина)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1% 200мл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38 225,00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Декстроза (раствор глюкозы)    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15% -200мл 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3 870 000,00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Декстроза (раствор глюкозы)    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20% -200мл 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59 745,00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Калия перманганат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3% 500,0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7 750,00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Калия хлорид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 7,5%-50мл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1 175 000,00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Калия хлорид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7,5% 200стерильный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3 000 000,00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Люголя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водный 1%-50,0мл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4 950,00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Люголя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спиртовой 1%-50,0мл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6 000,00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Люголя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 глицерине 1% 50мл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42 000,00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Магния сульфат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2%-200,0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5 400,00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Магния сульфат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12,5%-200,0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1 650,00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Муравьиной кислота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500,0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2 800,00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 гидрокарбонат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3%-200,0 мл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6 270 000,00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 хлорида раствор сложный  [Калия хлорид+Кальцияхлорид+Натрия хлорид] (Compoundsolutionofsodiumchloride [Potassiumchloride+Calciumchloride+Sodiumchloride])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Рингера, раствор 200,0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4 560 000,00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Перекись водорода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4%,500мл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37 700,00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Перекись водорода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6% 500мл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113 600,00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Полифитовое масло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масло 200,0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1 100 000,00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Салицилово-цинковая   (паста Лассара)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паста 100,0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160 000,00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Фурациллин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 0,02%  нестерильный, 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456 000,00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Фурациллин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раствор0,02% 200 мл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4 550 000,00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Фурациллин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0,02% 100мл стерильный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362 500,00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Масло вазелиновое стерильное 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968 400,00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Кальция хлорид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5%-200мл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12 000,00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Проторгол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2% - 10мл;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178 020,00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730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Глицерин стер</w:t>
            </w:r>
          </w:p>
        </w:tc>
        <w:tc>
          <w:tcPr>
            <w:tcW w:w="4393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71 250,00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Перекись водорода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6% - 1000мл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64 125,00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Спирт 96%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Спирт 96%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Килограмм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941,18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800 003,00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Фамотодин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Порошок лиофилизированный для приготовления раствора для инъекций 20мг  в комплекте с растворителем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355,46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17 773,00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Пантопразол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1 009,91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2 524 775,00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Папаверин гидрохлорид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42,00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12 600,00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Cиметикон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суспензия/ капли для приема внутрь не менее 30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1 421,37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113 709,60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Атропин сульфат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1мг/мл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14,45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14 450,00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Домперидон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капли для приема внутрь 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1 740,73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34 814,60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Магния сульфат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порошок 25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пакет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21,73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2 173,00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 активированный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Таблетки, 0,25 г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5,87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1 174,00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Тиамина гидрохлорид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для инъкции 5% 1мл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10,98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549,00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Токоферол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капсула 200мг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капсула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11,50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1 150,00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Кальция глюконат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500мг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1,18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1 180,00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Кальция глюконат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для инъекций 10 %, 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43,63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510 471,00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Левокарнитин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1г/5мл, 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580,76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29 038,00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Левокарнитин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приема внутрь 1 г/10 мл 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365,48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913 700,00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Дипиридамол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25мг таблетки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13,46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1 346,00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Транексамовая кислота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 250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32,74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6 548,00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Фолиевая кислота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1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1,90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190,00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Жировые эмульсии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эмульсия жировая для инфузий 20 % по 100 мл (состав: масло соевых бобов очищенное, масло соевых бобов очищенное, масло оливковое очищенное, рыбий жир, обогащенный омега-3 кислотами)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7 119,10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1 423 820,00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Комплекс аминокислот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</w:rPr>
              <w:t>эмульсия для инфузий 1250мл, содержит аминокислоты -71.8г, углеводы 180г, МСТ/ЛСТ жир эмульсия 50г и электролит, общ калорийность 1475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11 024,97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330 749,10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Электролиты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для инфузий  500мл (натрия хлорид 6.79г,калия хлорид 0.29г,кальция хлорида дигидрат 0.36г,магния хлорида гексагидрат 0.2г,натрия ацетата тригидрат 3.26г,кислота яблочная 0.67г)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580,73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319 401,50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для инфузий  0,9% 100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73,28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3 370 880,00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Натрия хлорид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для инфузий  0,9% 250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77,13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1 156 950,00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Глюкоза (декстроза)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для инфузий 5% 200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119,34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1 312 740,00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Глюкоза (декстроза)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раствор для инфузий 5% 100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113,81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227 620,00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Глюкоза (декстроза)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для инфузий 10% 200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166,74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1 167 180,00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Растворы для перитонеального диализа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для перитонеального диализа 1,36% по 2000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6 647,05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46 529,35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10% раствор для инфузий 500мл. Специальный комплекс из 20 аминокислот адаптированный к белковым потребностям пациентов с печеночной недостаточностью. 1000 мл раствора содержат: аминокислот 100 г/л, общий азот 15,3 г/л. Теоретическая осмолярность 875 мОсм/л.  Общая калорийность 1675 кДж/л (400 ккал/л). Не содержит сорбитол, ксилитол. </w:t>
            </w: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2 429,52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6 073 800,00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Дигоксин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для инъекций 0.0025% по 1мл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24,40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2 440,00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Пентоксифиллин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для инъекций 2%, 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51,46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3 087,60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Пропранолол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10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0,78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39,00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Цинка окись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мазь 10 % 30г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71,48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714,80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Декспантенол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 для наружного применения 35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1 120,65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56 032,50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Вазелин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Флакон/туба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51,98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2 599,00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Хлорамфеникол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линимент 10% 25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177,57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17 757,00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Ацикловир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крем 5% 2 г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463,34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23 167,00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Преднизолон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мазь 0,5% 10 г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93,24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7 459,20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Бриллиантовый зеленый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раствор, 1 % 20 мл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42,86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8 572,00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Перекись водорода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3 % не менее 30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24,19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19 352,00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Десмопрессин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0,1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278,30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2 783,00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Триамцинолон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Суспензия для инъекций 40 мг /мл, 1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459,89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2 299,45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Пиперациллин и Тазобактам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2 294,56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5 736 400,00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Цефоперазон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1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206,55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413 100,00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порошок для приготовления раствора для инъекций  2 г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1 163,19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2 326 380,00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Амикацин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100 мг/2 мл по 2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894,85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1 789 700,00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Линезолид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инфузий 2 мг 300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10 745,91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4 298 364,00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Флуконазол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сироп 25 мг/5 мл 70мл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2 133,43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2 133 430,00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Ацикловир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3 213,82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321 382,00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Валганцикловир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таблетки, 450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1 043,57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104 357,00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Кладрибин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Раствор для инькции 0,1%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31 473,12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629 462,40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Фторурацил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50 мг/5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238,12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47 624,00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Винкристин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 0,5 мг/мл, 2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770,34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1 540 680,00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Этопозид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 для приготовления раствора для инфузий 100 мг/мл,5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1 602,24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2 403 360,00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Блеомицин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порошок лиофилизированный 15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5 616,88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1 404 220,00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Диклофенак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мазь 30гр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134,64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13 464,00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Аллопуринол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100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18,08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72 320,00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Фентанил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0,005% по 2мл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95,65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239 125,00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 оксибат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200 мг/мл по 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137,52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41 256,00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Тримеперидин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инъекций, 2% по1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Ампула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119,75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239 500,00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Парацетамол 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для инфузий, 10мг/мл, 100 мл,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1 209,77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1 209 770,00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Фенобарбитал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 100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7,93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396,50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Ксилометазолин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капли назальные 0,05% по 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231,76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23 176,00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Амброкcол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приема внутрь и ингаляций 7,5 мг/мл во флаконе 100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544,57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217 828,00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Цетиризин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раствор оральный 120 мл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896,65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44 832,50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Ципрофлоксацин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глазные капли 0,3% 5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110,26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8 820,80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Левофлоксацин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капли глазные 5 мг/мл 5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273,52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27 352,00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Дексаметазон и Тобрамицин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ED1E5F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капли глазн</w:t>
            </w:r>
            <w:r w:rsidR="00ED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ые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221,04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4 420,80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Тропикамид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капли глазные 0.5% по 10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433,93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86 786,00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Фенилэфрин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Глазные капли 2,5% 5 мл 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1 113,46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278 365,00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115</w:t>
            </w:r>
          </w:p>
        </w:tc>
        <w:tc>
          <w:tcPr>
            <w:tcW w:w="4730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Гадодиамид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 0,5 ммоль/ мл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10 530,74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2 737 992,40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Топотекан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лиофилизат для приготовления раствора для инфузий, 4 мг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37 246,90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744 938,00 </w:t>
            </w:r>
          </w:p>
        </w:tc>
      </w:tr>
      <w:tr w:rsidR="00FD24B4" w:rsidRPr="00FD24B4" w:rsidTr="00ED1E5F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117</w:t>
            </w:r>
          </w:p>
        </w:tc>
        <w:tc>
          <w:tcPr>
            <w:tcW w:w="4730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Катетер Тенкхоффа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FD24B4" w:rsidRPr="00784E2C" w:rsidRDefault="00FD24B4" w:rsidP="00FD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для перитонеального диализа длина 31см с двумя манжетами</w:t>
            </w:r>
            <w:r w:rsidR="0000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прямой</w:t>
            </w:r>
            <w:r w:rsidR="00784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комплекте с переходной трубкой повышенной прочности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D24B4" w:rsidRPr="00FD24B4" w:rsidRDefault="00FD24B4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FD24B4" w:rsidRPr="00000990" w:rsidRDefault="00000990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24B4" w:rsidRPr="00FD24B4" w:rsidRDefault="00784E2C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FD24B4" w:rsidRPr="00FD24B4" w:rsidRDefault="00784E2C" w:rsidP="00FD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444 000,00</w:t>
            </w:r>
            <w:bookmarkStart w:id="0" w:name="_GoBack"/>
            <w:bookmarkEnd w:id="0"/>
          </w:p>
        </w:tc>
      </w:tr>
    </w:tbl>
    <w:p w:rsidR="00FD24B4" w:rsidRDefault="00FD24B4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Аль-Фараби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B4" w:rsidRDefault="00FD24B4" w:rsidP="0082634C">
      <w:pPr>
        <w:spacing w:after="0" w:line="240" w:lineRule="auto"/>
      </w:pPr>
      <w:r>
        <w:separator/>
      </w:r>
    </w:p>
  </w:endnote>
  <w:endnote w:type="continuationSeparator" w:id="0">
    <w:p w:rsidR="00FD24B4" w:rsidRDefault="00FD24B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B4" w:rsidRDefault="00FD24B4" w:rsidP="0082634C">
      <w:pPr>
        <w:spacing w:after="0" w:line="240" w:lineRule="auto"/>
      </w:pPr>
      <w:r>
        <w:separator/>
      </w:r>
    </w:p>
  </w:footnote>
  <w:footnote w:type="continuationSeparator" w:id="0">
    <w:p w:rsidR="00FD24B4" w:rsidRDefault="00FD24B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4E33"/>
    <w:multiLevelType w:val="hybridMultilevel"/>
    <w:tmpl w:val="6C8E0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0990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B523A"/>
    <w:rsid w:val="001D39B5"/>
    <w:rsid w:val="001D6405"/>
    <w:rsid w:val="001E2A3C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1BC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02AA"/>
    <w:rsid w:val="00662D6A"/>
    <w:rsid w:val="00664751"/>
    <w:rsid w:val="006663B9"/>
    <w:rsid w:val="00666508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3D64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44612"/>
    <w:rsid w:val="007600A7"/>
    <w:rsid w:val="00761173"/>
    <w:rsid w:val="007818A0"/>
    <w:rsid w:val="00782185"/>
    <w:rsid w:val="00783E7F"/>
    <w:rsid w:val="00784E2C"/>
    <w:rsid w:val="00785073"/>
    <w:rsid w:val="00791A98"/>
    <w:rsid w:val="00791AF4"/>
    <w:rsid w:val="00791EE0"/>
    <w:rsid w:val="007920B6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C605B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37C5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435D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417C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E3F9B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77142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1F47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3C3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08F8"/>
    <w:rsid w:val="00B740FF"/>
    <w:rsid w:val="00B745E2"/>
    <w:rsid w:val="00B7533D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914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7585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4508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1D24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D63CD"/>
    <w:rsid w:val="00DE18CB"/>
    <w:rsid w:val="00DE7C81"/>
    <w:rsid w:val="00DF13FC"/>
    <w:rsid w:val="00DF6668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19E9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1E5F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4B4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33D21"/>
  <w15:docId w15:val="{3ECB397E-D2B9-4E48-9690-495C1A2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5530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497F-11F0-4B19-BAF3-BA69978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2023-01-05T13:13:00Z</dcterms:created>
  <dcterms:modified xsi:type="dcterms:W3CDTF">2023-01-10T12:24:00Z</dcterms:modified>
</cp:coreProperties>
</file>